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6.xml" ContentType="application/vnd.openxmlformats-officedocument.drawingml.chart+xml"/>
  <Override PartName="/word/drawings/drawing1.xml" ContentType="application/vnd.openxmlformats-officedocument.drawingml.chartshapes+xml"/>
  <Override PartName="/word/charts/chart7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10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2669EF" w14:textId="7438499C" w:rsidR="00F140A6" w:rsidRDefault="00F140A6" w:rsidP="00F140A6">
      <w:pPr>
        <w:pStyle w:val="Ttulo2"/>
        <w:spacing w:after="0"/>
        <w:rPr>
          <w:rFonts w:asciiTheme="minorHAnsi" w:hAnsiTheme="minorHAnsi" w:cstheme="minorHAnsi"/>
          <w:b w:val="0"/>
        </w:rPr>
      </w:pPr>
      <w:r w:rsidRPr="00DF7350">
        <w:rPr>
          <w:rFonts w:asciiTheme="minorHAnsi" w:hAnsiTheme="minorHAnsi" w:cstheme="minorHAnsi"/>
          <w:b w:val="0"/>
        </w:rPr>
        <w:t xml:space="preserve">Demonstração do Resultado do Exercício </w:t>
      </w:r>
      <w:r w:rsidR="009F76AD">
        <w:rPr>
          <w:rFonts w:asciiTheme="minorHAnsi" w:hAnsiTheme="minorHAnsi" w:cstheme="minorHAnsi"/>
          <w:b w:val="0"/>
        </w:rPr>
        <w:t>-</w:t>
      </w:r>
      <w:r w:rsidRPr="00DF7350">
        <w:rPr>
          <w:rFonts w:asciiTheme="minorHAnsi" w:hAnsiTheme="minorHAnsi" w:cstheme="minorHAnsi"/>
          <w:b w:val="0"/>
        </w:rPr>
        <w:t xml:space="preserve"> DRE</w:t>
      </w:r>
      <w:r w:rsidRPr="00DF7350">
        <w:rPr>
          <w:rFonts w:asciiTheme="minorHAnsi" w:hAnsiTheme="minorHAnsi" w:cstheme="minorHAnsi"/>
          <w:b w:val="0"/>
        </w:rPr>
        <w:br/>
      </w:r>
      <w:r w:rsidRPr="00DF7350">
        <w:rPr>
          <w:rFonts w:asciiTheme="majorHAnsi" w:hAnsiTheme="majorHAnsi" w:cstheme="majorHAnsi"/>
          <w:b w:val="0"/>
          <w:bCs w:val="0"/>
          <w:sz w:val="24"/>
          <w:szCs w:val="24"/>
        </w:rPr>
        <w:t>Limite Estabelecido: R$ 2.800.000,00</w:t>
      </w:r>
      <w:r w:rsidRPr="00DF7350">
        <w:rPr>
          <w:rFonts w:asciiTheme="minorHAnsi" w:hAnsiTheme="minorHAnsi" w:cstheme="minorHAnsi"/>
          <w:sz w:val="24"/>
          <w:szCs w:val="24"/>
        </w:rPr>
        <w:br/>
      </w:r>
      <w:r>
        <w:rPr>
          <w:noProof/>
        </w:rPr>
        <w:drawing>
          <wp:inline distT="0" distB="0" distL="0" distR="0" wp14:anchorId="7BBF3921" wp14:editId="0793D1A6">
            <wp:extent cx="5400040" cy="1676400"/>
            <wp:effectExtent l="0" t="0" r="10160" b="0"/>
            <wp:docPr id="1338545533" name="Gráfico 1338545533">
              <a:extLst xmlns:a="http://schemas.openxmlformats.org/drawingml/2006/main">
                <a:ext uri="{FF2B5EF4-FFF2-40B4-BE49-F238E27FC236}">
                  <a16:creationId xmlns:a16="http://schemas.microsoft.com/office/drawing/2014/main" id="{D07A2D76-B5D0-4E1F-96C9-1FF01E10D8B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  <w:r w:rsidRPr="00763251">
        <w:rPr>
          <w:rFonts w:asciiTheme="minorHAnsi" w:hAnsiTheme="minorHAnsi" w:cstheme="minorHAnsi"/>
          <w:b w:val="0"/>
          <w:sz w:val="20"/>
          <w:szCs w:val="20"/>
        </w:rPr>
        <w:br/>
      </w:r>
    </w:p>
    <w:p w14:paraId="74BAFAAB" w14:textId="0136867A" w:rsidR="00F140A6" w:rsidRDefault="00F140A6" w:rsidP="00F140A6">
      <w:pPr>
        <w:pStyle w:val="Ttulo2"/>
        <w:spacing w:after="0"/>
        <w:rPr>
          <w:rFonts w:asciiTheme="minorHAnsi" w:hAnsiTheme="minorHAnsi" w:cstheme="minorHAnsi"/>
          <w:b w:val="0"/>
          <w:sz w:val="20"/>
          <w:szCs w:val="20"/>
        </w:rPr>
      </w:pPr>
      <w:r w:rsidRPr="00E0734B">
        <w:rPr>
          <w:rFonts w:asciiTheme="minorHAnsi" w:hAnsiTheme="minorHAnsi" w:cstheme="minorHAnsi"/>
          <w:b w:val="0"/>
        </w:rPr>
        <w:t>Consumo de Combustível</w:t>
      </w:r>
      <w:r w:rsidRPr="00E0734B">
        <w:rPr>
          <w:rFonts w:asciiTheme="minorHAnsi" w:hAnsiTheme="minorHAnsi" w:cstheme="minorHAnsi"/>
          <w:b w:val="0"/>
        </w:rPr>
        <w:br/>
      </w:r>
      <w:r w:rsidRPr="00DF7350">
        <w:rPr>
          <w:rFonts w:asciiTheme="majorHAnsi" w:hAnsiTheme="majorHAnsi" w:cstheme="majorHAnsi"/>
          <w:b w:val="0"/>
          <w:bCs w:val="0"/>
          <w:sz w:val="24"/>
          <w:szCs w:val="24"/>
        </w:rPr>
        <w:t>Limite Estabelecido:</w:t>
      </w:r>
      <w:r>
        <w:rPr>
          <w:rFonts w:asciiTheme="majorHAnsi" w:hAnsiTheme="majorHAnsi" w:cstheme="majorHAnsi"/>
          <w:b w:val="0"/>
          <w:bCs w:val="0"/>
          <w:sz w:val="24"/>
          <w:szCs w:val="24"/>
        </w:rPr>
        <w:t xml:space="preserve"> 270 litros</w:t>
      </w:r>
      <w:r>
        <w:rPr>
          <w:rFonts w:asciiTheme="minorHAnsi" w:hAnsiTheme="minorHAnsi" w:cstheme="minorHAnsi"/>
          <w:b w:val="0"/>
          <w:sz w:val="24"/>
          <w:szCs w:val="24"/>
        </w:rPr>
        <w:br/>
      </w:r>
      <w:r w:rsidR="009F76AD">
        <w:rPr>
          <w:noProof/>
        </w:rPr>
        <w:drawing>
          <wp:inline distT="0" distB="0" distL="0" distR="0" wp14:anchorId="23D1A574" wp14:editId="5862F274">
            <wp:extent cx="5400040" cy="1428750"/>
            <wp:effectExtent l="0" t="0" r="10160" b="0"/>
            <wp:docPr id="5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442F7446" w14:textId="77777777" w:rsidR="00F140A6" w:rsidRDefault="00F140A6" w:rsidP="00F140A6">
      <w:pPr>
        <w:pStyle w:val="PargrafodaLista"/>
        <w:tabs>
          <w:tab w:val="left" w:pos="142"/>
          <w:tab w:val="left" w:pos="284"/>
        </w:tabs>
        <w:spacing w:after="0" w:line="240" w:lineRule="auto"/>
        <w:ind w:left="0"/>
        <w:rPr>
          <w:rFonts w:cstheme="minorHAnsi"/>
          <w:sz w:val="36"/>
          <w:szCs w:val="36"/>
        </w:rPr>
      </w:pPr>
    </w:p>
    <w:p w14:paraId="6B8C6889" w14:textId="1242F730" w:rsidR="00F140A6" w:rsidRDefault="00F140A6" w:rsidP="00F140A6">
      <w:pPr>
        <w:spacing w:after="0" w:line="240" w:lineRule="auto"/>
        <w:rPr>
          <w:rFonts w:cstheme="minorHAnsi"/>
          <w:bCs/>
          <w:sz w:val="36"/>
          <w:szCs w:val="36"/>
        </w:rPr>
      </w:pPr>
      <w:r w:rsidRPr="00E0734B">
        <w:rPr>
          <w:rFonts w:cstheme="minorHAnsi"/>
          <w:bCs/>
          <w:sz w:val="36"/>
          <w:szCs w:val="36"/>
        </w:rPr>
        <w:t>Monitoramento de Consumo de Água</w:t>
      </w:r>
    </w:p>
    <w:p w14:paraId="04933813" w14:textId="77777777" w:rsidR="00F140A6" w:rsidRDefault="00F140A6" w:rsidP="00F140A6">
      <w:pPr>
        <w:spacing w:after="0" w:line="240" w:lineRule="auto"/>
        <w:rPr>
          <w:rFonts w:cstheme="minorHAnsi"/>
          <w:bCs/>
          <w:sz w:val="24"/>
          <w:szCs w:val="24"/>
        </w:rPr>
      </w:pPr>
      <w:r w:rsidRPr="00DF7350">
        <w:rPr>
          <w:rFonts w:asciiTheme="majorHAnsi" w:hAnsiTheme="majorHAnsi" w:cstheme="majorHAnsi"/>
          <w:sz w:val="24"/>
          <w:szCs w:val="24"/>
        </w:rPr>
        <w:t xml:space="preserve">Limite Estabelecido: </w:t>
      </w:r>
      <w:r>
        <w:rPr>
          <w:rFonts w:asciiTheme="majorHAnsi" w:hAnsiTheme="majorHAnsi" w:cstheme="majorHAnsi"/>
          <w:sz w:val="24"/>
          <w:szCs w:val="24"/>
        </w:rPr>
        <w:t>55m</w:t>
      </w:r>
      <w:r w:rsidRPr="00DF7350">
        <w:rPr>
          <w:rFonts w:asciiTheme="majorHAnsi" w:hAnsiTheme="majorHAnsi" w:cstheme="majorHAnsi"/>
          <w:sz w:val="24"/>
          <w:szCs w:val="24"/>
        </w:rPr>
        <w:t>³</w:t>
      </w:r>
    </w:p>
    <w:p w14:paraId="1EDADE63" w14:textId="21AA517B" w:rsidR="00F140A6" w:rsidRDefault="009F76AD" w:rsidP="00F140A6">
      <w:pPr>
        <w:pStyle w:val="PargrafodaLista"/>
        <w:tabs>
          <w:tab w:val="left" w:pos="142"/>
          <w:tab w:val="left" w:pos="284"/>
        </w:tabs>
        <w:spacing w:after="0" w:line="240" w:lineRule="auto"/>
        <w:ind w:left="0"/>
        <w:rPr>
          <w:rFonts w:cstheme="minorHAnsi"/>
          <w:sz w:val="36"/>
          <w:szCs w:val="36"/>
        </w:rPr>
      </w:pPr>
      <w:r>
        <w:rPr>
          <w:noProof/>
          <w:lang w:eastAsia="pt-BR"/>
        </w:rPr>
        <w:drawing>
          <wp:inline distT="0" distB="0" distL="0" distR="0" wp14:anchorId="1E049382" wp14:editId="27C7F929">
            <wp:extent cx="5400040" cy="1781175"/>
            <wp:effectExtent l="0" t="0" r="10160" b="9525"/>
            <wp:docPr id="1007169492" name="Gráfico 100716949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4D923941" w14:textId="71F9619C" w:rsidR="00F140A6" w:rsidRDefault="00F140A6" w:rsidP="00F140A6">
      <w:pPr>
        <w:pStyle w:val="PargrafodaLista"/>
        <w:tabs>
          <w:tab w:val="left" w:pos="142"/>
          <w:tab w:val="left" w:pos="284"/>
        </w:tabs>
        <w:spacing w:after="0" w:line="240" w:lineRule="auto"/>
        <w:ind w:left="0"/>
        <w:rPr>
          <w:rFonts w:cstheme="minorHAnsi"/>
          <w:bCs/>
          <w:sz w:val="24"/>
          <w:szCs w:val="24"/>
        </w:rPr>
      </w:pPr>
      <w:r w:rsidRPr="008A5E05">
        <w:rPr>
          <w:rFonts w:cstheme="minorHAnsi"/>
          <w:sz w:val="36"/>
          <w:szCs w:val="36"/>
        </w:rPr>
        <w:lastRenderedPageBreak/>
        <w:t>Monitoramento de Consumo de Energia</w:t>
      </w:r>
      <w:r>
        <w:rPr>
          <w:rFonts w:cstheme="minorHAnsi"/>
          <w:sz w:val="36"/>
          <w:szCs w:val="36"/>
        </w:rPr>
        <w:br/>
      </w:r>
      <w:r w:rsidRPr="00DF7350">
        <w:rPr>
          <w:rFonts w:asciiTheme="majorHAnsi" w:hAnsiTheme="majorHAnsi" w:cstheme="majorHAnsi"/>
          <w:sz w:val="24"/>
          <w:szCs w:val="24"/>
        </w:rPr>
        <w:t xml:space="preserve">Limite Estabelecido: </w:t>
      </w:r>
      <w:r>
        <w:rPr>
          <w:rFonts w:asciiTheme="majorHAnsi" w:hAnsiTheme="majorHAnsi" w:cstheme="majorHAnsi"/>
          <w:sz w:val="24"/>
          <w:szCs w:val="24"/>
        </w:rPr>
        <w:t>12000 KWh</w:t>
      </w:r>
    </w:p>
    <w:p w14:paraId="7DAB62C7" w14:textId="0B4B813B" w:rsidR="00F140A6" w:rsidRDefault="009F76AD" w:rsidP="00F140A6">
      <w:pPr>
        <w:spacing w:after="0" w:line="240" w:lineRule="auto"/>
        <w:rPr>
          <w:rFonts w:cstheme="minorHAnsi"/>
          <w:b/>
          <w:sz w:val="36"/>
          <w:szCs w:val="36"/>
        </w:rPr>
      </w:pPr>
      <w:r>
        <w:rPr>
          <w:noProof/>
        </w:rPr>
        <w:drawing>
          <wp:inline distT="0" distB="0" distL="0" distR="0" wp14:anchorId="6AA97DB6" wp14:editId="4FF7D4BC">
            <wp:extent cx="5400040" cy="2409825"/>
            <wp:effectExtent l="0" t="0" r="10160" b="9525"/>
            <wp:docPr id="14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32F96946" w14:textId="77777777" w:rsidR="00F140A6" w:rsidRDefault="00F140A6" w:rsidP="00F140A6">
      <w:pPr>
        <w:spacing w:after="0" w:line="240" w:lineRule="auto"/>
        <w:rPr>
          <w:rFonts w:cstheme="minorHAnsi"/>
          <w:bCs/>
          <w:sz w:val="24"/>
          <w:szCs w:val="24"/>
        </w:rPr>
      </w:pPr>
    </w:p>
    <w:p w14:paraId="66BCF338" w14:textId="63656EEE" w:rsidR="009F76AD" w:rsidRDefault="009F76AD" w:rsidP="00F140A6">
      <w:pPr>
        <w:pStyle w:val="PargrafodaLista"/>
        <w:tabs>
          <w:tab w:val="left" w:pos="142"/>
          <w:tab w:val="left" w:pos="284"/>
        </w:tabs>
        <w:spacing w:after="0" w:line="240" w:lineRule="auto"/>
        <w:ind w:left="0"/>
        <w:rPr>
          <w:rFonts w:cstheme="minorHAnsi"/>
          <w:bCs/>
          <w:sz w:val="36"/>
          <w:szCs w:val="36"/>
        </w:rPr>
      </w:pPr>
      <w:r w:rsidRPr="009F76AD">
        <w:rPr>
          <w:rFonts w:cstheme="minorHAnsi"/>
          <w:bCs/>
          <w:sz w:val="36"/>
          <w:szCs w:val="36"/>
        </w:rPr>
        <w:t xml:space="preserve">Eficiência no tempo de Processos Jurídicos </w:t>
      </w:r>
    </w:p>
    <w:p w14:paraId="104287EE" w14:textId="48B3B5AC" w:rsidR="009F76AD" w:rsidRDefault="009F76AD" w:rsidP="00F140A6">
      <w:pPr>
        <w:pStyle w:val="PargrafodaLista"/>
        <w:tabs>
          <w:tab w:val="left" w:pos="142"/>
          <w:tab w:val="left" w:pos="284"/>
        </w:tabs>
        <w:spacing w:after="0" w:line="240" w:lineRule="auto"/>
        <w:ind w:left="0"/>
        <w:rPr>
          <w:rFonts w:asciiTheme="majorHAnsi" w:hAnsiTheme="majorHAnsi" w:cstheme="majorHAnsi"/>
          <w:sz w:val="24"/>
          <w:szCs w:val="24"/>
        </w:rPr>
      </w:pPr>
      <w:r w:rsidRPr="00DF7350">
        <w:rPr>
          <w:rFonts w:asciiTheme="majorHAnsi" w:hAnsiTheme="majorHAnsi" w:cstheme="majorHAnsi"/>
          <w:sz w:val="24"/>
          <w:szCs w:val="24"/>
        </w:rPr>
        <w:t xml:space="preserve">Limite Estabelecido: </w:t>
      </w:r>
      <w:r>
        <w:rPr>
          <w:rFonts w:asciiTheme="majorHAnsi" w:hAnsiTheme="majorHAnsi" w:cstheme="majorHAnsi"/>
          <w:sz w:val="24"/>
          <w:szCs w:val="24"/>
        </w:rPr>
        <w:t>10 dias</w:t>
      </w:r>
    </w:p>
    <w:p w14:paraId="03981C6D" w14:textId="059628D2" w:rsidR="009F76AD" w:rsidRDefault="009F76AD" w:rsidP="00F140A6">
      <w:pPr>
        <w:pStyle w:val="PargrafodaLista"/>
        <w:tabs>
          <w:tab w:val="left" w:pos="142"/>
          <w:tab w:val="left" w:pos="284"/>
        </w:tabs>
        <w:spacing w:after="0" w:line="240" w:lineRule="auto"/>
        <w:ind w:left="0"/>
        <w:rPr>
          <w:rFonts w:asciiTheme="majorHAnsi" w:hAnsiTheme="majorHAnsi" w:cstheme="majorHAnsi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6CA8A60D" wp14:editId="177AFF72">
            <wp:extent cx="5400040" cy="1104900"/>
            <wp:effectExtent l="0" t="0" r="10160" b="0"/>
            <wp:docPr id="1015977851" name="Gráfico 1015977851">
              <a:extLst xmlns:a="http://schemas.openxmlformats.org/drawingml/2006/main">
                <a:ext uri="{FF2B5EF4-FFF2-40B4-BE49-F238E27FC236}">
                  <a16:creationId xmlns:a16="http://schemas.microsoft.com/office/drawing/2014/main" id="{BD59523B-06CC-47FD-A2F9-8006E24BE13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496D5028" w14:textId="77777777" w:rsidR="009F76AD" w:rsidRDefault="009F76AD" w:rsidP="00F140A6">
      <w:pPr>
        <w:pStyle w:val="PargrafodaLista"/>
        <w:tabs>
          <w:tab w:val="left" w:pos="142"/>
          <w:tab w:val="left" w:pos="284"/>
        </w:tabs>
        <w:spacing w:after="0" w:line="240" w:lineRule="auto"/>
        <w:ind w:left="0"/>
        <w:rPr>
          <w:rFonts w:cstheme="minorHAnsi"/>
          <w:bCs/>
          <w:sz w:val="36"/>
          <w:szCs w:val="36"/>
        </w:rPr>
      </w:pPr>
    </w:p>
    <w:p w14:paraId="25487B5F" w14:textId="0BAE0E41" w:rsidR="00F140A6" w:rsidRDefault="00F140A6" w:rsidP="00F140A6">
      <w:pPr>
        <w:pStyle w:val="PargrafodaLista"/>
        <w:tabs>
          <w:tab w:val="left" w:pos="142"/>
          <w:tab w:val="left" w:pos="284"/>
        </w:tabs>
        <w:spacing w:after="0" w:line="240" w:lineRule="auto"/>
        <w:ind w:left="0"/>
        <w:rPr>
          <w:rFonts w:cstheme="minorHAnsi"/>
          <w:bCs/>
          <w:sz w:val="36"/>
          <w:szCs w:val="36"/>
        </w:rPr>
      </w:pPr>
      <w:r w:rsidRPr="00846774">
        <w:rPr>
          <w:rFonts w:cstheme="minorHAnsi"/>
          <w:bCs/>
          <w:sz w:val="36"/>
          <w:szCs w:val="36"/>
        </w:rPr>
        <w:t>% de Resíduos Coletados/destinados</w:t>
      </w:r>
      <w:r>
        <w:rPr>
          <w:rFonts w:cstheme="minorHAnsi"/>
          <w:bCs/>
          <w:sz w:val="36"/>
          <w:szCs w:val="36"/>
        </w:rPr>
        <w:br/>
      </w:r>
      <w:r w:rsidRPr="00DF7350">
        <w:rPr>
          <w:rFonts w:asciiTheme="majorHAnsi" w:hAnsiTheme="majorHAnsi" w:cstheme="majorHAnsi"/>
          <w:sz w:val="24"/>
          <w:szCs w:val="24"/>
        </w:rPr>
        <w:t xml:space="preserve">Limite Estabelecido: </w:t>
      </w:r>
      <w:r>
        <w:rPr>
          <w:rFonts w:asciiTheme="majorHAnsi" w:hAnsiTheme="majorHAnsi" w:cstheme="majorHAnsi"/>
          <w:sz w:val="24"/>
          <w:szCs w:val="24"/>
        </w:rPr>
        <w:t>100%</w:t>
      </w:r>
      <w:r>
        <w:rPr>
          <w:rFonts w:asciiTheme="majorHAnsi" w:hAnsiTheme="majorHAnsi" w:cstheme="majorHAnsi"/>
          <w:sz w:val="24"/>
          <w:szCs w:val="24"/>
        </w:rPr>
        <w:br/>
      </w:r>
      <w:r w:rsidR="009F76AD">
        <w:rPr>
          <w:noProof/>
          <w:lang w:eastAsia="pt-BR"/>
        </w:rPr>
        <w:drawing>
          <wp:inline distT="0" distB="0" distL="0" distR="0" wp14:anchorId="453F0C71" wp14:editId="759CB191">
            <wp:extent cx="5400040" cy="1276350"/>
            <wp:effectExtent l="0" t="0" r="10160" b="0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AD401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51A9023D" w14:textId="77777777" w:rsidR="009F76AD" w:rsidRDefault="00F140A6" w:rsidP="00F140A6">
      <w:pPr>
        <w:pStyle w:val="PargrafodaLista"/>
        <w:tabs>
          <w:tab w:val="left" w:pos="142"/>
          <w:tab w:val="left" w:pos="284"/>
        </w:tabs>
        <w:spacing w:after="0" w:line="240" w:lineRule="auto"/>
        <w:ind w:left="0"/>
        <w:rPr>
          <w:rFonts w:cstheme="minorHAnsi"/>
          <w:bCs/>
          <w:sz w:val="20"/>
          <w:szCs w:val="20"/>
        </w:rPr>
      </w:pPr>
      <w:r w:rsidRPr="003D0F40">
        <w:rPr>
          <w:rFonts w:cstheme="minorHAnsi"/>
          <w:bCs/>
          <w:sz w:val="20"/>
          <w:szCs w:val="20"/>
        </w:rPr>
        <w:t xml:space="preserve">Nota: Não houve geração de resíduo para destinação </w:t>
      </w:r>
      <w:r>
        <w:rPr>
          <w:rFonts w:cstheme="minorHAnsi"/>
          <w:bCs/>
          <w:sz w:val="20"/>
          <w:szCs w:val="20"/>
        </w:rPr>
        <w:t>em fevereiro, março e abril</w:t>
      </w:r>
    </w:p>
    <w:p w14:paraId="70CD6D00" w14:textId="3510696B" w:rsidR="009F76AD" w:rsidRPr="009F76AD" w:rsidRDefault="009F76AD" w:rsidP="00F140A6">
      <w:pPr>
        <w:pStyle w:val="PargrafodaLista"/>
        <w:tabs>
          <w:tab w:val="left" w:pos="142"/>
          <w:tab w:val="left" w:pos="284"/>
        </w:tabs>
        <w:spacing w:after="0" w:line="240" w:lineRule="auto"/>
        <w:ind w:left="0"/>
        <w:rPr>
          <w:rFonts w:cstheme="minorHAnsi"/>
          <w:bCs/>
          <w:sz w:val="20"/>
          <w:szCs w:val="20"/>
        </w:rPr>
      </w:pPr>
      <w:r w:rsidRPr="009F76AD">
        <w:rPr>
          <w:rFonts w:cstheme="minorHAnsi"/>
          <w:sz w:val="36"/>
          <w:szCs w:val="36"/>
        </w:rPr>
        <w:lastRenderedPageBreak/>
        <w:t xml:space="preserve">Cumprimento do Plano Anual de Treinamento </w:t>
      </w:r>
    </w:p>
    <w:p w14:paraId="69AB3BFB" w14:textId="4B506A59" w:rsidR="009F76AD" w:rsidRDefault="009F76AD" w:rsidP="00F140A6">
      <w:pPr>
        <w:pStyle w:val="PargrafodaLista"/>
        <w:tabs>
          <w:tab w:val="left" w:pos="142"/>
          <w:tab w:val="left" w:pos="284"/>
        </w:tabs>
        <w:spacing w:after="0" w:line="240" w:lineRule="auto"/>
        <w:ind w:left="0"/>
        <w:rPr>
          <w:rFonts w:asciiTheme="majorHAnsi" w:hAnsiTheme="majorHAnsi" w:cstheme="majorHAnsi"/>
          <w:sz w:val="24"/>
          <w:szCs w:val="24"/>
        </w:rPr>
      </w:pPr>
      <w:r w:rsidRPr="00DF7350">
        <w:rPr>
          <w:rFonts w:asciiTheme="majorHAnsi" w:hAnsiTheme="majorHAnsi" w:cstheme="majorHAnsi"/>
          <w:sz w:val="24"/>
          <w:szCs w:val="24"/>
        </w:rPr>
        <w:t xml:space="preserve">Limite Estabelecido: </w:t>
      </w:r>
      <w:r>
        <w:rPr>
          <w:rFonts w:asciiTheme="majorHAnsi" w:hAnsiTheme="majorHAnsi" w:cstheme="majorHAnsi"/>
          <w:sz w:val="24"/>
          <w:szCs w:val="24"/>
        </w:rPr>
        <w:t>80%</w:t>
      </w:r>
    </w:p>
    <w:p w14:paraId="270BC4BD" w14:textId="09875F9B" w:rsidR="009F76AD" w:rsidRDefault="009F76AD" w:rsidP="00F140A6">
      <w:pPr>
        <w:pStyle w:val="PargrafodaLista"/>
        <w:tabs>
          <w:tab w:val="left" w:pos="142"/>
          <w:tab w:val="left" w:pos="284"/>
        </w:tabs>
        <w:spacing w:after="0" w:line="240" w:lineRule="auto"/>
        <w:ind w:left="0"/>
        <w:rPr>
          <w:rFonts w:cstheme="minorHAnsi"/>
          <w:sz w:val="36"/>
          <w:szCs w:val="36"/>
        </w:rPr>
      </w:pPr>
      <w:r>
        <w:rPr>
          <w:noProof/>
          <w:lang w:eastAsia="pt-BR"/>
        </w:rPr>
        <w:drawing>
          <wp:inline distT="0" distB="0" distL="0" distR="0" wp14:anchorId="296B61BA" wp14:editId="733E4268">
            <wp:extent cx="5400040" cy="1666875"/>
            <wp:effectExtent l="0" t="0" r="10160" b="9525"/>
            <wp:docPr id="8" name="Gráfico 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52337BBD" w14:textId="77777777" w:rsidR="005B739E" w:rsidRDefault="005B739E" w:rsidP="005B739E">
      <w:pPr>
        <w:pStyle w:val="PargrafodaLista"/>
        <w:tabs>
          <w:tab w:val="left" w:pos="142"/>
          <w:tab w:val="left" w:pos="284"/>
        </w:tabs>
        <w:spacing w:after="0" w:line="240" w:lineRule="auto"/>
        <w:ind w:left="0"/>
        <w:rPr>
          <w:rFonts w:cstheme="minorHAnsi"/>
          <w:sz w:val="36"/>
          <w:szCs w:val="36"/>
        </w:rPr>
      </w:pPr>
    </w:p>
    <w:p w14:paraId="7F145CAA" w14:textId="7637280F" w:rsidR="005B739E" w:rsidRPr="009F76AD" w:rsidRDefault="005B739E" w:rsidP="005B739E">
      <w:pPr>
        <w:pStyle w:val="PargrafodaLista"/>
        <w:tabs>
          <w:tab w:val="left" w:pos="142"/>
          <w:tab w:val="left" w:pos="284"/>
        </w:tabs>
        <w:spacing w:after="0" w:line="240" w:lineRule="auto"/>
        <w:ind w:left="0"/>
        <w:rPr>
          <w:rFonts w:cstheme="minorHAnsi"/>
          <w:bCs/>
          <w:sz w:val="20"/>
          <w:szCs w:val="20"/>
        </w:rPr>
      </w:pPr>
      <w:r>
        <w:rPr>
          <w:rFonts w:cstheme="minorHAnsi"/>
          <w:sz w:val="36"/>
          <w:szCs w:val="36"/>
        </w:rPr>
        <w:t>Horas</w:t>
      </w:r>
      <w:r w:rsidRPr="009F76AD">
        <w:rPr>
          <w:rFonts w:cstheme="minorHAnsi"/>
          <w:sz w:val="36"/>
          <w:szCs w:val="36"/>
        </w:rPr>
        <w:t xml:space="preserve"> de Treinamento </w:t>
      </w:r>
    </w:p>
    <w:p w14:paraId="48E21690" w14:textId="5C6B72E2" w:rsidR="005B739E" w:rsidRDefault="005B739E" w:rsidP="005B739E">
      <w:pPr>
        <w:pStyle w:val="PargrafodaLista"/>
        <w:tabs>
          <w:tab w:val="left" w:pos="142"/>
          <w:tab w:val="left" w:pos="284"/>
        </w:tabs>
        <w:spacing w:after="0" w:line="240" w:lineRule="auto"/>
        <w:ind w:left="0"/>
        <w:rPr>
          <w:rFonts w:asciiTheme="majorHAnsi" w:hAnsiTheme="majorHAnsi" w:cstheme="majorHAnsi"/>
          <w:sz w:val="24"/>
          <w:szCs w:val="24"/>
        </w:rPr>
      </w:pPr>
      <w:r w:rsidRPr="00DF7350">
        <w:rPr>
          <w:rFonts w:asciiTheme="majorHAnsi" w:hAnsiTheme="majorHAnsi" w:cstheme="majorHAnsi"/>
          <w:sz w:val="24"/>
          <w:szCs w:val="24"/>
        </w:rPr>
        <w:t xml:space="preserve">Limite Estabelecido: </w:t>
      </w:r>
      <w:r>
        <w:rPr>
          <w:rFonts w:asciiTheme="majorHAnsi" w:hAnsiTheme="majorHAnsi" w:cstheme="majorHAnsi"/>
          <w:sz w:val="24"/>
          <w:szCs w:val="24"/>
        </w:rPr>
        <w:t>10 horas por colaborador</w:t>
      </w:r>
    </w:p>
    <w:p w14:paraId="1DF6438D" w14:textId="10ED7B53" w:rsidR="005B739E" w:rsidRDefault="005B739E" w:rsidP="00F140A6">
      <w:pPr>
        <w:pStyle w:val="PargrafodaLista"/>
        <w:tabs>
          <w:tab w:val="left" w:pos="142"/>
          <w:tab w:val="left" w:pos="284"/>
        </w:tabs>
        <w:spacing w:after="0" w:line="240" w:lineRule="auto"/>
        <w:ind w:left="0"/>
        <w:rPr>
          <w:rFonts w:cstheme="minorHAnsi"/>
          <w:sz w:val="36"/>
          <w:szCs w:val="36"/>
        </w:rPr>
      </w:pPr>
      <w:r>
        <w:rPr>
          <w:noProof/>
          <w:lang w:eastAsia="pt-BR"/>
        </w:rPr>
        <w:drawing>
          <wp:inline distT="0" distB="0" distL="0" distR="0" wp14:anchorId="01A0E19E" wp14:editId="2E0E4676">
            <wp:extent cx="5400040" cy="1102360"/>
            <wp:effectExtent l="0" t="0" r="10160" b="2540"/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09EB9133" w14:textId="6D0E985C" w:rsidR="005B739E" w:rsidRDefault="005B739E" w:rsidP="00F140A6">
      <w:pPr>
        <w:pStyle w:val="PargrafodaLista"/>
        <w:tabs>
          <w:tab w:val="left" w:pos="142"/>
          <w:tab w:val="left" w:pos="284"/>
        </w:tabs>
        <w:spacing w:after="0" w:line="240" w:lineRule="auto"/>
        <w:ind w:left="0"/>
        <w:rPr>
          <w:rFonts w:cstheme="minorHAnsi"/>
          <w:sz w:val="36"/>
          <w:szCs w:val="36"/>
        </w:rPr>
      </w:pPr>
    </w:p>
    <w:p w14:paraId="316A3172" w14:textId="63F7E3CD" w:rsidR="005B739E" w:rsidRDefault="005B739E" w:rsidP="00F140A6">
      <w:pPr>
        <w:pStyle w:val="PargrafodaLista"/>
        <w:tabs>
          <w:tab w:val="left" w:pos="142"/>
          <w:tab w:val="left" w:pos="284"/>
        </w:tabs>
        <w:spacing w:after="0" w:line="240" w:lineRule="auto"/>
        <w:ind w:left="0"/>
        <w:rPr>
          <w:rFonts w:cstheme="minorHAnsi"/>
          <w:sz w:val="36"/>
          <w:szCs w:val="36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4CD0E0E9" wp14:editId="58039443">
            <wp:simplePos x="0" y="0"/>
            <wp:positionH relativeFrom="column">
              <wp:posOffset>-3810</wp:posOffset>
            </wp:positionH>
            <wp:positionV relativeFrom="paragraph">
              <wp:posOffset>321310</wp:posOffset>
            </wp:positionV>
            <wp:extent cx="5400040" cy="2343150"/>
            <wp:effectExtent l="0" t="0" r="10160" b="0"/>
            <wp:wrapThrough wrapText="bothSides">
              <wp:wrapPolygon edited="0">
                <wp:start x="0" y="0"/>
                <wp:lineTo x="0" y="21424"/>
                <wp:lineTo x="21564" y="21424"/>
                <wp:lineTo x="21564" y="0"/>
                <wp:lineTo x="0" y="0"/>
              </wp:wrapPolygon>
            </wp:wrapThrough>
            <wp:docPr id="28" name="Gráfico 2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D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sz w:val="36"/>
          <w:szCs w:val="36"/>
        </w:rPr>
        <w:t>Eficácia de Treinamento</w:t>
      </w:r>
    </w:p>
    <w:p w14:paraId="6DF8924D" w14:textId="4BF9B4FF" w:rsidR="00242347" w:rsidRDefault="005B739E" w:rsidP="005B739E">
      <w:pPr>
        <w:pStyle w:val="PargrafodaLista"/>
        <w:tabs>
          <w:tab w:val="left" w:pos="142"/>
          <w:tab w:val="left" w:pos="284"/>
        </w:tabs>
        <w:spacing w:after="0" w:line="240" w:lineRule="auto"/>
        <w:ind w:left="0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lastRenderedPageBreak/>
        <w:t xml:space="preserve">Indicador de </w:t>
      </w:r>
      <w:r w:rsidRPr="005B739E">
        <w:rPr>
          <w:rFonts w:cstheme="minorHAnsi"/>
          <w:i/>
          <w:iCs/>
          <w:sz w:val="36"/>
          <w:szCs w:val="36"/>
        </w:rPr>
        <w:t>Turnover</w:t>
      </w:r>
    </w:p>
    <w:p w14:paraId="5530CB72" w14:textId="3D1F16D6" w:rsidR="005B739E" w:rsidRPr="00986728" w:rsidRDefault="005B739E" w:rsidP="005B739E">
      <w:pPr>
        <w:pStyle w:val="PargrafodaLista"/>
        <w:tabs>
          <w:tab w:val="left" w:pos="142"/>
          <w:tab w:val="left" w:pos="284"/>
        </w:tabs>
        <w:spacing w:after="0" w:line="240" w:lineRule="auto"/>
        <w:ind w:left="0"/>
      </w:pPr>
      <w:r>
        <w:rPr>
          <w:noProof/>
        </w:rPr>
        <w:drawing>
          <wp:inline distT="0" distB="0" distL="0" distR="0" wp14:anchorId="6CBBD460" wp14:editId="004E8DB2">
            <wp:extent cx="5400040" cy="1809750"/>
            <wp:effectExtent l="0" t="0" r="10160" b="0"/>
            <wp:docPr id="19" name="Gráfico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sectPr w:rsidR="005B739E" w:rsidRPr="00986728" w:rsidSect="009F76AD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2410" w:right="1701" w:bottom="3402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1ABAE7" w14:textId="77777777" w:rsidR="00534D2D" w:rsidRDefault="00362762">
      <w:pPr>
        <w:spacing w:after="0" w:line="240" w:lineRule="auto"/>
      </w:pPr>
      <w:r>
        <w:separator/>
      </w:r>
    </w:p>
  </w:endnote>
  <w:endnote w:type="continuationSeparator" w:id="0">
    <w:p w14:paraId="5D6ACF14" w14:textId="77777777" w:rsidR="00534D2D" w:rsidRDefault="003627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92ADCDD-1A7A-4DA3-8A1B-4AEC54DC4CFD}"/>
    <w:embedBold r:id="rId2" w:fontKey="{E2C26BBD-C881-43B9-AFB0-F73B41E13B7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467E7662-E112-48E7-9C84-489F9ED9E5B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F9C0C7C-632E-413B-8DB0-28385CB737BB}"/>
    <w:embedBold r:id="rId5" w:fontKey="{4BEEF7D2-85D9-44A0-8BEA-7899B0A7E6A1}"/>
    <w:embedItalic r:id="rId6" w:fontKey="{7F837F83-F63E-40F6-B226-479CE995C1EB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7" w:fontKey="{031EE991-021E-4CBB-9A5A-691BB95DA0D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0722CB" w14:textId="77777777" w:rsidR="00F61E2E" w:rsidRDefault="00F61E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45C9BC" w14:textId="77777777" w:rsidR="00F61E2E" w:rsidRDefault="0036276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Montserrat" w:eastAsia="Montserrat" w:hAnsi="Montserrat" w:cs="Montserrat"/>
        <w:color w:val="000000"/>
        <w:sz w:val="18"/>
        <w:szCs w:val="18"/>
      </w:rPr>
    </w:pPr>
    <w:r w:rsidRPr="00362762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878B861" wp14:editId="5A4634EF">
              <wp:simplePos x="0" y="0"/>
              <wp:positionH relativeFrom="column">
                <wp:posOffset>1567815</wp:posOffset>
              </wp:positionH>
              <wp:positionV relativeFrom="paragraph">
                <wp:posOffset>-644525</wp:posOffset>
              </wp:positionV>
              <wp:extent cx="1990090" cy="714375"/>
              <wp:effectExtent l="0" t="0" r="0" b="0"/>
              <wp:wrapNone/>
              <wp:docPr id="16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0090" cy="7143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F18E75" w14:textId="77777777" w:rsidR="00362762" w:rsidRPr="00362762" w:rsidRDefault="00362762" w:rsidP="00362762">
                          <w:pPr>
                            <w:spacing w:after="0"/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</w:pPr>
                          <w:r w:rsidRPr="00362762"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  <w:t>ciama@ciama.am.gov.br</w:t>
                          </w:r>
                        </w:p>
                        <w:p w14:paraId="5EF2FF89" w14:textId="77777777" w:rsidR="00362762" w:rsidRPr="00362762" w:rsidRDefault="00362762" w:rsidP="00362762">
                          <w:pPr>
                            <w:spacing w:after="0"/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</w:pPr>
                          <w:r w:rsidRPr="00362762"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  <w:t>Fone: (92) 2123-9999</w:t>
                          </w:r>
                        </w:p>
                        <w:p w14:paraId="2B420D3A" w14:textId="77777777" w:rsidR="00362762" w:rsidRPr="00362762" w:rsidRDefault="00362762" w:rsidP="00362762">
                          <w:pPr>
                            <w:spacing w:after="0"/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</w:pPr>
                          <w:r w:rsidRPr="00362762"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  <w:t>Avenida Tefé, 3279, Japiim</w:t>
                          </w:r>
                        </w:p>
                        <w:p w14:paraId="20023779" w14:textId="77777777" w:rsidR="00362762" w:rsidRPr="00362762" w:rsidRDefault="00362762" w:rsidP="00362762">
                          <w:pPr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</w:pPr>
                          <w:r w:rsidRPr="00362762"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  <w:t>Manaus - AM</w:t>
                          </w:r>
                        </w:p>
                        <w:p w14:paraId="1016E8CA" w14:textId="77777777" w:rsidR="00362762" w:rsidRPr="00263732" w:rsidRDefault="00362762" w:rsidP="00362762">
                          <w:pPr>
                            <w:rPr>
                              <w:rFonts w:cs="Arial"/>
                              <w:color w:val="1B335D"/>
                              <w:sz w:val="18"/>
                              <w:szCs w:val="18"/>
                            </w:rPr>
                          </w:pPr>
                          <w:r w:rsidRPr="00263732">
                            <w:rPr>
                              <w:rFonts w:cs="Arial"/>
                              <w:color w:val="1B335D"/>
                              <w:sz w:val="18"/>
                              <w:szCs w:val="18"/>
                            </w:rPr>
                            <w:t xml:space="preserve">CEP: </w:t>
                          </w:r>
                          <w:r>
                            <w:rPr>
                              <w:rFonts w:cs="Arial"/>
                              <w:color w:val="1B335D"/>
                              <w:sz w:val="18"/>
                              <w:szCs w:val="18"/>
                            </w:rPr>
                            <w:t>69078-000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78B861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23.45pt;margin-top:-50.75pt;width:156.7pt;height:56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tTp9wEAAM0DAAAOAAAAZHJzL2Uyb0RvYy54bWysU8tu2zAQvBfoPxC815Jdu44Fy0GaNEWB&#10;9AGk/QCaoiyiJJdd0pbcr8+SchyjvRXVgeBqydmd2eH6erCGHRQGDa7m00nJmXISGu12Nf/x/f7N&#10;FWchCtcIA07V/KgCv968frXufaVm0IFpFDICcaHqfc27GH1VFEF2yoowAa8cJVtAKyKFuCsaFD2h&#10;W1PMyvJd0QM2HkGqEOjv3Zjkm4zftkrGr20bVGSm5tRbzCvmdZvWYrMW1Q6F77Q8tSH+oQsrtKOi&#10;Z6g7EQXbo/4LymqJEKCNEwm2gLbVUmUOxGZa/sHmsRNeZS4kTvBnmcL/g5VfDo/+G7I4vIeBBphJ&#10;BP8A8mdgDm474XbqBhH6TomGCk+TZEXvQ3W6mqQOVUgg2/4zNDRksY+QgYYWbVKFeDJCpwEcz6Kr&#10;ITKZSq5WZbmilKTccjp/u1zkEqJ6vu0xxI8KLEubmiMNNaOLw0OIqRtRPR9JxRzca2PyYI1jfc1X&#10;i9kiX7jIWB3Jd0bbml+V6RudkEh+cE2+HIU2454KGHdinYiOlOOwHehgYr+F5kj8EUZ/0XugTQf4&#10;m7OevFXz8GsvUHFmPjnScDWdz5MZczBfLGcU4GVme5kRThJUzSNn4/Y2ZgOPXG9I61ZnGV46OfVK&#10;nsnqnPydTHkZ51Mvr3DzBAAA//8DAFBLAwQUAAYACAAAACEAaQyHA98AAAALAQAADwAAAGRycy9k&#10;b3ducmV2LnhtbEyPwU7DMBBE70j8g7VI3Fo7pYloiFNVRVxBtAWJmxtvk4h4HcVuE/6e5USPq3ma&#10;eVusJ9eJCw6h9aQhmSsQSJW3LdUaDvuX2SOIEA1Z03lCDT8YYF3e3hQmt36kd7zsYi24hEJuNDQx&#10;9rmUoWrQmTD3PRJnJz84E/kcamkHM3K56+RCqUw60xIvNKbHbYPV9+7sNHy8nr4+l+qtfnZpP/pJ&#10;SXIrqfX93bR5AhFxiv8w/OmzOpTsdPRnskF0GhbLbMWohlmikhQEI2mmHkAcmU0UyLKQ1z+UvwAA&#10;AP//AwBQSwECLQAUAAYACAAAACEAtoM4kv4AAADhAQAAEwAAAAAAAAAAAAAAAAAAAAAAW0NvbnRl&#10;bnRfVHlwZXNdLnhtbFBLAQItABQABgAIAAAAIQA4/SH/1gAAAJQBAAALAAAAAAAAAAAAAAAAAC8B&#10;AABfcmVscy8ucmVsc1BLAQItABQABgAIAAAAIQBYUtTp9wEAAM0DAAAOAAAAAAAAAAAAAAAAAC4C&#10;AABkcnMvZTJvRG9jLnhtbFBLAQItABQABgAIAAAAIQBpDIcD3wAAAAsBAAAPAAAAAAAAAAAAAAAA&#10;AFEEAABkcnMvZG93bnJldi54bWxQSwUGAAAAAAQABADzAAAAXQUAAAAA&#10;" filled="f" stroked="f">
              <v:textbox>
                <w:txbxContent>
                  <w:p w14:paraId="45F18E75" w14:textId="77777777" w:rsidR="00362762" w:rsidRPr="00362762" w:rsidRDefault="00362762" w:rsidP="00362762">
                    <w:pPr>
                      <w:spacing w:after="0"/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</w:pPr>
                    <w:r w:rsidRPr="00362762"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  <w:t>ciama@ciama.am.gov.br</w:t>
                    </w:r>
                  </w:p>
                  <w:p w14:paraId="5EF2FF89" w14:textId="77777777" w:rsidR="00362762" w:rsidRPr="00362762" w:rsidRDefault="00362762" w:rsidP="00362762">
                    <w:pPr>
                      <w:spacing w:after="0"/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</w:pPr>
                    <w:r w:rsidRPr="00362762"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  <w:t>Fone: (92) 2123-9999</w:t>
                    </w:r>
                  </w:p>
                  <w:p w14:paraId="2B420D3A" w14:textId="77777777" w:rsidR="00362762" w:rsidRPr="00362762" w:rsidRDefault="00362762" w:rsidP="00362762">
                    <w:pPr>
                      <w:spacing w:after="0"/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</w:pPr>
                    <w:r w:rsidRPr="00362762"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  <w:t>Avenida Tefé, 3279, Japiim</w:t>
                    </w:r>
                  </w:p>
                  <w:p w14:paraId="20023779" w14:textId="77777777" w:rsidR="00362762" w:rsidRPr="00362762" w:rsidRDefault="00362762" w:rsidP="00362762">
                    <w:pPr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</w:pPr>
                    <w:r w:rsidRPr="00362762"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  <w:t>Manaus - AM</w:t>
                    </w:r>
                  </w:p>
                  <w:p w14:paraId="1016E8CA" w14:textId="77777777" w:rsidR="00362762" w:rsidRPr="00263732" w:rsidRDefault="00362762" w:rsidP="00362762">
                    <w:pPr>
                      <w:rPr>
                        <w:rFonts w:cs="Arial"/>
                        <w:color w:val="1B335D"/>
                        <w:sz w:val="18"/>
                        <w:szCs w:val="18"/>
                      </w:rPr>
                    </w:pPr>
                    <w:r w:rsidRPr="00263732">
                      <w:rPr>
                        <w:rFonts w:cs="Arial"/>
                        <w:color w:val="1B335D"/>
                        <w:sz w:val="18"/>
                        <w:szCs w:val="18"/>
                      </w:rPr>
                      <w:t xml:space="preserve">CEP: </w:t>
                    </w:r>
                    <w:r>
                      <w:rPr>
                        <w:rFonts w:cs="Arial"/>
                        <w:color w:val="1B335D"/>
                        <w:sz w:val="18"/>
                        <w:szCs w:val="18"/>
                      </w:rPr>
                      <w:t>69078-000</w:t>
                    </w:r>
                  </w:p>
                </w:txbxContent>
              </v:textbox>
            </v:shape>
          </w:pict>
        </mc:Fallback>
      </mc:AlternateContent>
    </w:r>
    <w:r w:rsidRPr="00362762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2698A8B" wp14:editId="35F4C88B">
              <wp:simplePos x="0" y="0"/>
              <wp:positionH relativeFrom="column">
                <wp:posOffset>-518160</wp:posOffset>
              </wp:positionH>
              <wp:positionV relativeFrom="paragraph">
                <wp:posOffset>-644525</wp:posOffset>
              </wp:positionV>
              <wp:extent cx="2104390" cy="533400"/>
              <wp:effectExtent l="0" t="0" r="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439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D5957D" w14:textId="77777777" w:rsidR="00362762" w:rsidRPr="00362762" w:rsidRDefault="00362762" w:rsidP="00362762">
                          <w:pPr>
                            <w:spacing w:after="0"/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</w:pPr>
                          <w:r w:rsidRPr="00362762"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  <w:t>www.ciama.am.gov.br</w:t>
                          </w:r>
                        </w:p>
                        <w:p w14:paraId="28D4D7AB" w14:textId="77777777" w:rsidR="00362762" w:rsidRPr="00362762" w:rsidRDefault="00362762" w:rsidP="00362762">
                          <w:pPr>
                            <w:spacing w:after="0"/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</w:pPr>
                          <w:r w:rsidRPr="00362762"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  <w:t>facebook.com/</w:t>
                          </w:r>
                          <w:proofErr w:type="spellStart"/>
                          <w:r w:rsidRPr="00362762"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  <w:t>ciamaamazonas</w:t>
                          </w:r>
                          <w:proofErr w:type="spellEnd"/>
                        </w:p>
                        <w:p w14:paraId="08628D52" w14:textId="77777777" w:rsidR="00362762" w:rsidRPr="00362762" w:rsidRDefault="00362762" w:rsidP="00362762">
                          <w:pPr>
                            <w:spacing w:after="0"/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</w:pPr>
                          <w:r w:rsidRPr="00362762"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  <w:t>instagram.com/</w:t>
                          </w:r>
                          <w:proofErr w:type="spellStart"/>
                          <w:r w:rsidRPr="00362762"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  <w:t>ciama_amazonas</w:t>
                          </w:r>
                          <w:proofErr w:type="spellEnd"/>
                          <w:r w:rsidRPr="00362762"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  <w:t>/</w:t>
                          </w:r>
                        </w:p>
                        <w:p w14:paraId="47D4403B" w14:textId="77777777" w:rsidR="00362762" w:rsidRPr="00263732" w:rsidRDefault="00362762" w:rsidP="00362762">
                          <w:pPr>
                            <w:rPr>
                              <w:rFonts w:cs="Arial"/>
                              <w:color w:val="1B335D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698A8B" id="_x0000_s1027" type="#_x0000_t202" style="position:absolute;margin-left:-40.8pt;margin-top:-50.75pt;width:165.7pt;height:4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pgb+wEAANQDAAAOAAAAZHJzL2Uyb0RvYy54bWysU9uO2yAQfa/Uf0C8N3Ycp91YcVbb3W5V&#10;aXuRtv0AjHGMCgwFEjv9+h2wNxu1b1X9gAbGc5hz5rC9HrUiR+G8BFPT5SKnRBgOrTT7mv74fv/m&#10;ihIfmGmZAiNqehKeXu9ev9oOthIF9KBa4QiCGF8NtqZ9CLbKMs97oZlfgBUGkx04zQJu3T5rHRsQ&#10;XausyPO32QCutQ648B5P76Yk3SX8rhM8fO06LwJRNcXeQlpdWpu4Zrstq/aO2V7yuQ32D11oJg1e&#10;eoa6Y4GRg5N/QWnJHXjowoKDzqDrJBeJA7JZ5n+weeyZFYkLiuPtWSb//2D5l+Oj/eZIGN/DiANM&#10;JLx9AP7TEwO3PTN7ceMcDL1gLV68jJJlg/XVXBql9pWPIM3wGVocMjsESEBj53RUBXkSRMcBnM6i&#10;izEQjofFMi9XG0xxzK1XqzJPU8lY9VxtnQ8fBWgSg5o6HGpCZ8cHH2I3rHr+JV5m4F4qlQarDBlq&#10;ulkX61RwkdEyoO+U1DW9yuM3OSGS/GDaVByYVFOMFygzs45EJ8phbEYi21mSKEID7QllcDDZDJ8F&#10;Bj2435QMaLGa+l8H5gQl6pNBKTfLsoyeTJty/a7AjbvMNJcZZjhC1TRQMoW3Ifl4onyDkncyqfHS&#10;ydwyWieJNNs8evNyn/56eYy7JwAAAP//AwBQSwMEFAAGAAgAAAAhACfC96rgAAAADAEAAA8AAABk&#10;cnMvZG93bnJldi54bWxMj81uwjAQhO+VeAdrkXoDO4hQCHFQ1arXVqU/Um8mXpKIeB3FhqRv3+VU&#10;brs7o9lv8t3oWnHBPjSeNCRzBQKp9LahSsPnx8tsDSJEQ9a0nlDDLwbYFZO73GTWD/SOl32sBIdQ&#10;yIyGOsYukzKUNToT5r5DYu3oe2cir30lbW8GDnetXCi1ks40xB9q0+FTjeVpf3Yavl6PP99L9VY9&#10;u7Qb/KgkuY3U+n46Pm5BRBzjvxmu+IwOBTMd/JlsEK2G2TpZsZWHRCUpCLYslhtuc7ieHlKQRS5v&#10;SxR/AAAA//8DAFBLAQItABQABgAIAAAAIQC2gziS/gAAAOEBAAATAAAAAAAAAAAAAAAAAAAAAABb&#10;Q29udGVudF9UeXBlc10ueG1sUEsBAi0AFAAGAAgAAAAhADj9If/WAAAAlAEAAAsAAAAAAAAAAAAA&#10;AAAALwEAAF9yZWxzLy5yZWxzUEsBAi0AFAAGAAgAAAAhAFDamBv7AQAA1AMAAA4AAAAAAAAAAAAA&#10;AAAALgIAAGRycy9lMm9Eb2MueG1sUEsBAi0AFAAGAAgAAAAhACfC96rgAAAADAEAAA8AAAAAAAAA&#10;AAAAAAAAVQQAAGRycy9kb3ducmV2LnhtbFBLBQYAAAAABAAEAPMAAABiBQAAAAA=&#10;" filled="f" stroked="f">
              <v:textbox>
                <w:txbxContent>
                  <w:p w14:paraId="7CD5957D" w14:textId="77777777" w:rsidR="00362762" w:rsidRPr="00362762" w:rsidRDefault="00362762" w:rsidP="00362762">
                    <w:pPr>
                      <w:spacing w:after="0"/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</w:pPr>
                    <w:r w:rsidRPr="00362762"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  <w:t>www.ciama.am.gov.br</w:t>
                    </w:r>
                  </w:p>
                  <w:p w14:paraId="28D4D7AB" w14:textId="77777777" w:rsidR="00362762" w:rsidRPr="00362762" w:rsidRDefault="00362762" w:rsidP="00362762">
                    <w:pPr>
                      <w:spacing w:after="0"/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</w:pPr>
                    <w:r w:rsidRPr="00362762"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  <w:t>facebook.com/</w:t>
                    </w:r>
                    <w:proofErr w:type="spellStart"/>
                    <w:r w:rsidRPr="00362762"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  <w:t>ciamaamazonas</w:t>
                    </w:r>
                    <w:proofErr w:type="spellEnd"/>
                  </w:p>
                  <w:p w14:paraId="08628D52" w14:textId="77777777" w:rsidR="00362762" w:rsidRPr="00362762" w:rsidRDefault="00362762" w:rsidP="00362762">
                    <w:pPr>
                      <w:spacing w:after="0"/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</w:pPr>
                    <w:r w:rsidRPr="00362762"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  <w:t>instagram.com/</w:t>
                    </w:r>
                    <w:proofErr w:type="spellStart"/>
                    <w:r w:rsidRPr="00362762"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  <w:t>ciama_amazonas</w:t>
                    </w:r>
                    <w:proofErr w:type="spellEnd"/>
                    <w:r w:rsidRPr="00362762"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  <w:t>/</w:t>
                    </w:r>
                  </w:p>
                  <w:p w14:paraId="47D4403B" w14:textId="77777777" w:rsidR="00362762" w:rsidRPr="00263732" w:rsidRDefault="00362762" w:rsidP="00362762">
                    <w:pPr>
                      <w:rPr>
                        <w:rFonts w:cs="Arial"/>
                        <w:color w:val="1B335D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Pr="00362762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ABE525E" wp14:editId="426A99C5">
              <wp:simplePos x="0" y="0"/>
              <wp:positionH relativeFrom="column">
                <wp:posOffset>3926840</wp:posOffset>
              </wp:positionH>
              <wp:positionV relativeFrom="paragraph">
                <wp:posOffset>-644525</wp:posOffset>
              </wp:positionV>
              <wp:extent cx="1990090" cy="780415"/>
              <wp:effectExtent l="0" t="0" r="0" b="635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0090" cy="7804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2D45FBA" w14:textId="77777777" w:rsidR="00362762" w:rsidRPr="00362762" w:rsidRDefault="00362762" w:rsidP="00362762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color w:val="1B335D"/>
                              <w:sz w:val="28"/>
                              <w:szCs w:val="28"/>
                            </w:rPr>
                          </w:pPr>
                          <w:r w:rsidRPr="00362762">
                            <w:rPr>
                              <w:rFonts w:ascii="Arial" w:hAnsi="Arial" w:cs="Arial"/>
                              <w:color w:val="1B335D"/>
                              <w:sz w:val="28"/>
                              <w:szCs w:val="28"/>
                            </w:rPr>
                            <w:t xml:space="preserve">Companhia de </w:t>
                          </w:r>
                          <w:r w:rsidRPr="00362762">
                            <w:rPr>
                              <w:rFonts w:ascii="Arial" w:hAnsi="Arial" w:cs="Arial"/>
                              <w:b/>
                              <w:color w:val="1B335D"/>
                              <w:sz w:val="28"/>
                              <w:szCs w:val="28"/>
                            </w:rPr>
                            <w:t>Desenvolvimento do Estado do Amazonas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ABE525E" id="_x0000_s1028" type="#_x0000_t202" style="position:absolute;margin-left:309.2pt;margin-top:-50.75pt;width:156.7pt;height:61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M/5+wEAANQDAAAOAAAAZHJzL2Uyb0RvYy54bWysU11v2yAUfZ+0/4B4X2xHyZpYIVXXrtOk&#10;7kPq9gMwxjEacBmQ2Nmv3wWnabS+VfMDAl/uufece9hcj0aTg/RBgWW0mpWUSCugVXbH6M8f9+9W&#10;lITIbcs1WMnoUQZ6vX37ZjO4Ws6hB91KTxDEhnpwjPYxurooguil4WEGTloMduANj3j0u6L1fEB0&#10;o4t5Wb4vBvCt8yBkCPj3bgrSbcbvOinit64LMhLNKPYW8+rz2qS12G54vfPc9Uqc2uCv6MJwZbHo&#10;GeqOR072Xr2AMkp4CNDFmQBTQNcpITMHZFOV/7B57LmTmQuKE9xZpvD/YMXXw6P77kkcP8CIA8wk&#10;gnsA8SsQC7c9tzt54z0MveQtFq6SZMXgQn1KTVKHOiSQZvgCLQ6Z7yNkoLHzJqmCPAmi4wCOZ9Hl&#10;GIlIJdfrslxjSGDsalUuqmUuweunbOdD/CTBkLRh1ONQMzo/PISYuuH105VUzMK90joPVlsyMLpe&#10;zpc54SJiVETfaWUYXZXpm5yQSH60bU6OXOlpjwW0PbFORCfKcWxGolpG5yk3idBAe0QZPEw2w2eB&#10;mx78H0oGtBij4feee0mJ/mxRynW1WCRP5sNieTXHg7+MNJcRbgVCMRopmba3Mft4onyDkncqq/Hc&#10;yalltE4W6WTz5M3Lc771/Bi3fwEAAP//AwBQSwMEFAAGAAgAAAAhAPoMNsXgAAAACwEAAA8AAABk&#10;cnMvZG93bnJldi54bWxMj8tOwzAQRfdI/IM1SOxa2yWt2pBJhUBsqSgPiZ0bT5OIeBzFbhP+vmYF&#10;y9Ec3XtusZ1cJ840hNYzgp4rEMSVty3XCO9vz7M1iBANW9N5JoQfCrAtr68Kk1s/8iud97EWKYRD&#10;bhCaGPtcylA15EyY+544/Y5+cCamc6ilHcyYwl0nF0qtpDMtp4bG9PTYUPW9PzmEj5fj12emdvWT&#10;W/ajn5Rkt5GItzfTwz2ISFP8g+FXP6lDmZwO/sQ2iA5hpddZQhFmWukliIRs7nRac0BY6AxkWcj/&#10;G8oLAAAA//8DAFBLAQItABQABgAIAAAAIQC2gziS/gAAAOEBAAATAAAAAAAAAAAAAAAAAAAAAABb&#10;Q29udGVudF9UeXBlc10ueG1sUEsBAi0AFAAGAAgAAAAhADj9If/WAAAAlAEAAAsAAAAAAAAAAAAA&#10;AAAALwEAAF9yZWxzLy5yZWxzUEsBAi0AFAAGAAgAAAAhAJmEz/n7AQAA1AMAAA4AAAAAAAAAAAAA&#10;AAAALgIAAGRycy9lMm9Eb2MueG1sUEsBAi0AFAAGAAgAAAAhAPoMNsXgAAAACwEAAA8AAAAAAAAA&#10;AAAAAAAAVQQAAGRycy9kb3ducmV2LnhtbFBLBQYAAAAABAAEAPMAAABiBQAAAAA=&#10;" filled="f" stroked="f">
              <v:textbox>
                <w:txbxContent>
                  <w:p w14:paraId="02D45FBA" w14:textId="77777777" w:rsidR="00362762" w:rsidRPr="00362762" w:rsidRDefault="00362762" w:rsidP="00362762">
                    <w:pPr>
                      <w:spacing w:after="0"/>
                      <w:rPr>
                        <w:rFonts w:ascii="Arial" w:hAnsi="Arial" w:cs="Arial"/>
                        <w:b/>
                        <w:color w:val="1B335D"/>
                        <w:sz w:val="28"/>
                        <w:szCs w:val="28"/>
                      </w:rPr>
                    </w:pPr>
                    <w:r w:rsidRPr="00362762">
                      <w:rPr>
                        <w:rFonts w:ascii="Arial" w:hAnsi="Arial" w:cs="Arial"/>
                        <w:color w:val="1B335D"/>
                        <w:sz w:val="28"/>
                        <w:szCs w:val="28"/>
                      </w:rPr>
                      <w:t xml:space="preserve">Companhia de </w:t>
                    </w:r>
                    <w:r w:rsidRPr="00362762">
                      <w:rPr>
                        <w:rFonts w:ascii="Arial" w:hAnsi="Arial" w:cs="Arial"/>
                        <w:b/>
                        <w:color w:val="1B335D"/>
                        <w:sz w:val="28"/>
                        <w:szCs w:val="28"/>
                      </w:rPr>
                      <w:t>Desenvolvimento do Estado do Amazonas</w:t>
                    </w:r>
                  </w:p>
                </w:txbxContent>
              </v:textbox>
            </v:shape>
          </w:pict>
        </mc:Fallback>
      </mc:AlternateContent>
    </w:r>
    <w:r>
      <w:rPr>
        <w:rFonts w:ascii="Montserrat" w:eastAsia="Montserrat" w:hAnsi="Montserrat" w:cs="Montserrat"/>
        <w:smallCaps/>
        <w:color w:val="4472C4"/>
        <w:sz w:val="18"/>
        <w:szCs w:val="18"/>
      </w:rPr>
      <w:t xml:space="preserve"> </w:t>
    </w:r>
    <w:r>
      <w:rPr>
        <w:noProof/>
      </w:rPr>
      <w:drawing>
        <wp:anchor distT="0" distB="0" distL="0" distR="0" simplePos="0" relativeHeight="251659264" behindDoc="1" locked="0" layoutInCell="1" hidden="0" allowOverlap="1" wp14:anchorId="0E99E832" wp14:editId="416D8089">
          <wp:simplePos x="0" y="0"/>
          <wp:positionH relativeFrom="column">
            <wp:posOffset>3532398</wp:posOffset>
          </wp:positionH>
          <wp:positionV relativeFrom="paragraph">
            <wp:posOffset>-656217</wp:posOffset>
          </wp:positionV>
          <wp:extent cx="93345" cy="680720"/>
          <wp:effectExtent l="0" t="0" r="0" b="0"/>
          <wp:wrapNone/>
          <wp:docPr id="16752281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345" cy="6807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0288" behindDoc="1" locked="0" layoutInCell="1" hidden="0" allowOverlap="1" wp14:anchorId="20E8CE5B" wp14:editId="1E413095">
          <wp:simplePos x="0" y="0"/>
          <wp:positionH relativeFrom="column">
            <wp:posOffset>1480700</wp:posOffset>
          </wp:positionH>
          <wp:positionV relativeFrom="paragraph">
            <wp:posOffset>-642474</wp:posOffset>
          </wp:positionV>
          <wp:extent cx="93345" cy="680720"/>
          <wp:effectExtent l="0" t="0" r="0" b="0"/>
          <wp:wrapNone/>
          <wp:docPr id="91332345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345" cy="6807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2E068" w14:textId="77777777" w:rsidR="00F61E2E" w:rsidRDefault="00F61E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14457E" w14:textId="77777777" w:rsidR="00534D2D" w:rsidRDefault="00362762">
      <w:pPr>
        <w:spacing w:after="0" w:line="240" w:lineRule="auto"/>
      </w:pPr>
      <w:r>
        <w:separator/>
      </w:r>
    </w:p>
  </w:footnote>
  <w:footnote w:type="continuationSeparator" w:id="0">
    <w:p w14:paraId="2131F846" w14:textId="77777777" w:rsidR="00534D2D" w:rsidRDefault="003627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10A76E" w14:textId="77777777" w:rsidR="00F61E2E" w:rsidRDefault="00F61E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33CE9A" w14:textId="4A74C275" w:rsidR="00F61E2E" w:rsidRDefault="00F61E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0AB20C" w14:textId="77777777" w:rsidR="00F61E2E" w:rsidRDefault="00F61E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1E2E"/>
    <w:rsid w:val="001D5266"/>
    <w:rsid w:val="00242347"/>
    <w:rsid w:val="00260899"/>
    <w:rsid w:val="00362762"/>
    <w:rsid w:val="003814E9"/>
    <w:rsid w:val="003C5D4F"/>
    <w:rsid w:val="003C6C59"/>
    <w:rsid w:val="005307D4"/>
    <w:rsid w:val="00534D2D"/>
    <w:rsid w:val="00570858"/>
    <w:rsid w:val="005B739E"/>
    <w:rsid w:val="00986728"/>
    <w:rsid w:val="009F76AD"/>
    <w:rsid w:val="00F140A6"/>
    <w:rsid w:val="00F61E2E"/>
    <w:rsid w:val="00FB7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31E1B9"/>
  <w15:docId w15:val="{4AC93565-D578-41B7-9073-E86902D74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spacing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F140A6"/>
    <w:pPr>
      <w:ind w:left="720"/>
      <w:contextualSpacing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chart" Target="charts/chart7.xm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chart" Target="charts/chart1.xml"/><Relationship Id="rId12" Type="http://schemas.openxmlformats.org/officeDocument/2006/relationships/chart" Target="charts/chart6.xm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chart" Target="charts/chart10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hart" Target="charts/chart5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chart" Target="charts/chart9.xml"/><Relationship Id="rId23" Type="http://schemas.openxmlformats.org/officeDocument/2006/relationships/fontTable" Target="fontTable.xml"/><Relationship Id="rId10" Type="http://schemas.openxmlformats.org/officeDocument/2006/relationships/chart" Target="charts/chart4.xm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chart" Target="charts/chart8.xm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0.0.100\qualidade\1%20-%20INDICADORES%20CIAMA\2026\05%20MAIO%202026\Eldiza\Demonstrativo%20Financeiro%20-%20%20DRE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0.0.100\qualidade\1%20-%20INDICADORES%20CIAMA\2026\05%20MAIO%202026\JOELSON\02-TURNOVER-CIAMA_JAN%20a%20DEZ-2026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0.0.100\qualidade\1%20-%20INDICADORES%20CIAMA\2026\05%20MAIO%202026\Magda\INDICADOR%20DE%20CONSUMO%20DE%20%20COMBUST&#205;VEL_COMPARATIVO.xls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0.0.100\qualidade\1%20-%20INDICADORES%20CIAMA\2026\05%20MAIO%202026\Jorge\CONTAS%20FIXAS%202026%20separadas_atualizado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0.0.100\qualidade\1%20-%20INDICADORES%20CIAMA\2026\05%20MAIO%202026\Jorge\Dashboard_Energia_Inteligente_contas%20juntas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0.0.100\qualidade\1%20-%20INDICADORES%20CIAMA\2026\05%20MAIO%202026\Mariana\TEMPO%20DE%20PROCESSOS%20LICITA&#199;&#213;ES%20E%20CONTRATOS%20-%20TOTAL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10.0.0.100\qualidade\1%20-%20INDICADORES%20CIAMA\2026\05%20MAIO%202026\Luciene%20Barbosa\RES&#205;DUOS%20DESTINADOS%202026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0.0.100\qualidade\1%20-%20INDICADORES%20CIAMA\2026\05%20MAIO%202026\Renata\Mem&#243;ria%20Cumprimento%20do%20Plano%20Anual%20de%20Treinamento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0.0.100\qualidade\1%20-%20INDICADORES%20CIAMA\2026\05%20MAIO%202026\Renata\Mem&#243;ria%20C&#225;lculo_horas%20de%20Treinamento.xls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0.0.100\qualidade\1%20-%20INDICADORES%20CIAMA\2026\03%20MAR&#199;O%202026\Renata\Mem&#243;ria%20de%20Efic&#225;cia%20CONSOLIDADO%202026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5892105278973629E-2"/>
          <c:y val="9.4001829823611563E-2"/>
          <c:w val="0.94160291354113279"/>
          <c:h val="0.825018260203445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'[Demonstrativo Financeiro -  DRE.xlsx]DRE'!$A$11</c:f>
              <c:strCache>
                <c:ptCount val="1"/>
                <c:pt idx="0">
                  <c:v>Resultado Despesas Operacionais</c:v>
                </c:pt>
              </c:strCache>
            </c:strRef>
          </c:tx>
          <c:spPr>
            <a:gradFill flip="none" rotWithShape="1">
              <a:gsLst>
                <a:gs pos="0">
                  <a:schemeClr val="accent1">
                    <a:lumMod val="40000"/>
                    <a:lumOff val="60000"/>
                  </a:schemeClr>
                </a:gs>
                <a:gs pos="46000">
                  <a:schemeClr val="accent1">
                    <a:lumMod val="95000"/>
                    <a:lumOff val="5000"/>
                  </a:schemeClr>
                </a:gs>
                <a:gs pos="100000">
                  <a:schemeClr val="accent1">
                    <a:lumMod val="60000"/>
                  </a:schemeClr>
                </a:gs>
              </a:gsLst>
              <a:path path="circle">
                <a:fillToRect l="50000" t="130000" r="50000" b="-30000"/>
              </a:path>
              <a:tileRect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Pt>
            <c:idx val="11"/>
            <c:invertIfNegative val="0"/>
            <c:bubble3D val="0"/>
            <c:spPr>
              <a:gradFill flip="none" rotWithShape="1">
                <a:gsLst>
                  <a:gs pos="0">
                    <a:schemeClr val="accent1">
                      <a:lumMod val="40000"/>
                      <a:lumOff val="60000"/>
                    </a:schemeClr>
                  </a:gs>
                  <a:gs pos="46000">
                    <a:schemeClr val="accent1">
                      <a:lumMod val="95000"/>
                      <a:lumOff val="5000"/>
                    </a:schemeClr>
                  </a:gs>
                  <a:gs pos="100000">
                    <a:schemeClr val="accent1">
                      <a:lumMod val="60000"/>
                    </a:schemeClr>
                  </a:gs>
                </a:gsLst>
                <a:path path="circle">
                  <a:fillToRect l="50000" t="130000" r="50000" b="-30000"/>
                </a:path>
                <a:tileRect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1-53FC-4175-AC4F-E762666075F2}"/>
              </c:ext>
            </c:extLst>
          </c:dPt>
          <c:dPt>
            <c:idx val="12"/>
            <c:invertIfNegative val="0"/>
            <c:bubble3D val="0"/>
            <c:spPr>
              <a:gradFill flip="none" rotWithShape="1">
                <a:gsLst>
                  <a:gs pos="0">
                    <a:schemeClr val="accent1">
                      <a:lumMod val="40000"/>
                      <a:lumOff val="60000"/>
                    </a:schemeClr>
                  </a:gs>
                  <a:gs pos="46000">
                    <a:schemeClr val="accent1">
                      <a:lumMod val="95000"/>
                      <a:lumOff val="5000"/>
                    </a:schemeClr>
                  </a:gs>
                  <a:gs pos="100000">
                    <a:schemeClr val="accent1">
                      <a:lumMod val="60000"/>
                    </a:schemeClr>
                  </a:gs>
                </a:gsLst>
                <a:path path="circle">
                  <a:fillToRect l="50000" t="130000" r="50000" b="-30000"/>
                </a:path>
                <a:tileRect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3-53FC-4175-AC4F-E762666075F2}"/>
              </c:ext>
            </c:extLst>
          </c:dPt>
          <c:dPt>
            <c:idx val="13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5-53FC-4175-AC4F-E762666075F2}"/>
              </c:ext>
            </c:extLst>
          </c:dPt>
          <c:dLbls>
            <c:dLbl>
              <c:idx val="12"/>
              <c:spPr>
                <a:solidFill>
                  <a:srgbClr val="FFCC00"/>
                </a:solidFill>
                <a:ln>
                  <a:noFill/>
                </a:ln>
                <a:effectLst/>
                <a:scene3d>
                  <a:camera prst="orthographicFront"/>
                  <a:lightRig rig="threePt" dir="t"/>
                </a:scene3d>
                <a:sp3d/>
              </c:spPr>
              <c:txPr>
                <a:bodyPr rot="-5400000" spcFirstLastPara="1" vertOverflow="ellipsis" wrap="square" anchor="ctr" anchorCtr="1"/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53FC-4175-AC4F-E762666075F2}"/>
                </c:ext>
              </c:extLst>
            </c:dLbl>
            <c:spPr>
              <a:solidFill>
                <a:srgbClr val="92D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/>
            </c:spPr>
            <c:txPr>
              <a:bodyPr rot="-540000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'[Demonstrativo Financeiro -  DRE.xlsx]DRE'!$B$5:$O$5</c:f>
              <c:strCache>
                <c:ptCount val="14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  <c:pt idx="12">
                  <c:v>MÉDIA</c:v>
                </c:pt>
                <c:pt idx="13">
                  <c:v>ACUMULADO</c:v>
                </c:pt>
              </c:strCache>
            </c:strRef>
          </c:cat>
          <c:val>
            <c:numRef>
              <c:f>'[Demonstrativo Financeiro -  DRE.xlsx]DRE'!$B$11:$O$11</c:f>
              <c:numCache>
                <c:formatCode>_(* #,##0.00_);_(* \(#,##0.00\);_(* "-"??_);_(@_)</c:formatCode>
                <c:ptCount val="14"/>
                <c:pt idx="0">
                  <c:v>3278527.87</c:v>
                </c:pt>
                <c:pt idx="1">
                  <c:v>2784783.79</c:v>
                </c:pt>
                <c:pt idx="2">
                  <c:v>2671385.8199999998</c:v>
                </c:pt>
                <c:pt idx="3">
                  <c:v>2658531.1</c:v>
                </c:pt>
                <c:pt idx="4">
                  <c:v>2689478.47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2816541.41</c:v>
                </c:pt>
                <c:pt idx="13" formatCode="#,##0.00">
                  <c:v>14082707.050000001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3FC-4175-AC4F-E762666075F2}"/>
            </c:ext>
          </c:extLst>
        </c:ser>
        <c:ser>
          <c:idx val="1"/>
          <c:order val="1"/>
          <c:tx>
            <c:strRef>
              <c:f>'[Demonstrativo Financeiro -  DRE.xlsx]DRE'!$A$6</c:f>
              <c:strCache>
                <c:ptCount val="1"/>
                <c:pt idx="0">
                  <c:v>Entradas</c:v>
                </c:pt>
              </c:strCache>
            </c:strRef>
          </c:tx>
          <c:spPr>
            <a:gradFill flip="none" rotWithShape="1">
              <a:gsLst>
                <a:gs pos="0">
                  <a:schemeClr val="tx2">
                    <a:lumMod val="60000"/>
                    <a:lumOff val="40000"/>
                  </a:schemeClr>
                </a:gs>
                <a:gs pos="48000">
                  <a:schemeClr val="tx2">
                    <a:lumMod val="40000"/>
                    <a:lumOff val="60000"/>
                  </a:schemeClr>
                </a:gs>
                <a:gs pos="100000">
                  <a:schemeClr val="accent1">
                    <a:lumMod val="40000"/>
                    <a:lumOff val="60000"/>
                  </a:schemeClr>
                </a:gs>
              </a:gsLst>
              <a:lin ang="16200000" scaled="1"/>
              <a:tileRect/>
            </a:gradFill>
            <a:ln>
              <a:gradFill flip="none" rotWithShape="1">
                <a:gsLst>
                  <a:gs pos="0">
                    <a:schemeClr val="accent3"/>
                  </a:gs>
                  <a:gs pos="68156">
                    <a:schemeClr val="bg1"/>
                  </a:gs>
                  <a:gs pos="91160">
                    <a:schemeClr val="bg1"/>
                  </a:gs>
                  <a:gs pos="48000">
                    <a:schemeClr val="accent3"/>
                  </a:gs>
                  <a:gs pos="100000">
                    <a:schemeClr val="accent3">
                      <a:lumMod val="60000"/>
                      <a:lumOff val="40000"/>
                    </a:schemeClr>
                  </a:gs>
                </a:gsLst>
                <a:lin ang="8100000" scaled="1"/>
                <a:tileRect/>
              </a:gradFill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'[Demonstrativo Financeiro -  DRE.xlsx]DRE'!$B$5:$O$5</c:f>
              <c:strCache>
                <c:ptCount val="14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  <c:pt idx="12">
                  <c:v>MÉDIA</c:v>
                </c:pt>
                <c:pt idx="13">
                  <c:v>ACUMULADO</c:v>
                </c:pt>
              </c:strCache>
            </c:strRef>
          </c:cat>
          <c:val>
            <c:numRef>
              <c:f>'[Demonstrativo Financeiro -  DRE.xlsx]DRE'!$B$6:$M$6</c:f>
              <c:numCache>
                <c:formatCode>#,##0.00</c:formatCode>
                <c:ptCount val="12"/>
                <c:pt idx="0">
                  <c:v>956404.54999999993</c:v>
                </c:pt>
                <c:pt idx="1">
                  <c:v>191163.34</c:v>
                </c:pt>
                <c:pt idx="2">
                  <c:v>295343.56</c:v>
                </c:pt>
                <c:pt idx="3">
                  <c:v>248793.5</c:v>
                </c:pt>
                <c:pt idx="4">
                  <c:v>237322.97999999998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53FC-4175-AC4F-E762666075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7448328"/>
        <c:axId val="87448720"/>
      </c:barChart>
      <c:lineChart>
        <c:grouping val="standard"/>
        <c:varyColors val="0"/>
        <c:ser>
          <c:idx val="2"/>
          <c:order val="2"/>
          <c:tx>
            <c:strRef>
              <c:f>'[Demonstrativo Financeiro -  DRE.xlsx]DRE'!$A$10</c:f>
              <c:strCache>
                <c:ptCount val="1"/>
                <c:pt idx="0">
                  <c:v>Limite Estabelecido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3FC-4175-AC4F-E762666075F2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3FC-4175-AC4F-E762666075F2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53FC-4175-AC4F-E762666075F2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53FC-4175-AC4F-E762666075F2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53FC-4175-AC4F-E762666075F2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53FC-4175-AC4F-E762666075F2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53FC-4175-AC4F-E762666075F2}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53FC-4175-AC4F-E762666075F2}"/>
                </c:ext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53FC-4175-AC4F-E762666075F2}"/>
                </c:ext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53FC-4175-AC4F-E762666075F2}"/>
                </c:ext>
              </c:extLst>
            </c:dLbl>
            <c:dLbl>
              <c:idx val="1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53FC-4175-AC4F-E762666075F2}"/>
                </c:ext>
              </c:extLst>
            </c:dLbl>
            <c:dLbl>
              <c:idx val="11"/>
              <c:layout>
                <c:manualLayout>
                  <c:x val="-7.5656885798998055E-2"/>
                  <c:y val="-2.9658922392486405E-2"/>
                </c:manualLayout>
              </c:layout>
              <c:spPr>
                <a:solidFill>
                  <a:srgbClr val="FF0000"/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53FC-4175-AC4F-E762666075F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'[Demonstrativo Financeiro -  DRE.xlsx]DRE'!$B$5:$M$5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'[Demonstrativo Financeiro -  DRE.xlsx]DRE'!$B$10:$M$10</c:f>
              <c:numCache>
                <c:formatCode>_(* #,##0.00_);_(* \(#,##0.00\);_(* "-"??_);_(@_)</c:formatCode>
                <c:ptCount val="12"/>
                <c:pt idx="0">
                  <c:v>2800000</c:v>
                </c:pt>
                <c:pt idx="1">
                  <c:v>2800000</c:v>
                </c:pt>
                <c:pt idx="2">
                  <c:v>2800000</c:v>
                </c:pt>
                <c:pt idx="3">
                  <c:v>2800000</c:v>
                </c:pt>
                <c:pt idx="4">
                  <c:v>2800000</c:v>
                </c:pt>
                <c:pt idx="5">
                  <c:v>2800000</c:v>
                </c:pt>
                <c:pt idx="6">
                  <c:v>2800000</c:v>
                </c:pt>
                <c:pt idx="7">
                  <c:v>2800000</c:v>
                </c:pt>
                <c:pt idx="8">
                  <c:v>2800000</c:v>
                </c:pt>
                <c:pt idx="9">
                  <c:v>2800000</c:v>
                </c:pt>
                <c:pt idx="10">
                  <c:v>2800000</c:v>
                </c:pt>
                <c:pt idx="11">
                  <c:v>2800000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4-53FC-4175-AC4F-E762666075F2}"/>
            </c:ext>
          </c:extLst>
        </c:ser>
        <c:ser>
          <c:idx val="3"/>
          <c:order val="3"/>
          <c:tx>
            <c:strRef>
              <c:f>'[Demonstrativo Financeiro -  DRE.xlsx]DRE'!$N$5</c:f>
              <c:strCache>
                <c:ptCount val="1"/>
                <c:pt idx="0">
                  <c:v>MÉDIA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val>
            <c:numRef>
              <c:f>'[Demonstrativo Financeiro -  DRE.xlsx]DRE'!$N$11</c:f>
              <c:numCache>
                <c:formatCode>_(* #,##0.00_);_(* \(#,##0.00\);_(* "-"??_);_(@_)</c:formatCode>
                <c:ptCount val="1"/>
                <c:pt idx="0">
                  <c:v>2816541.41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5-53FC-4175-AC4F-E762666075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7448328"/>
        <c:axId val="87448720"/>
      </c:lineChart>
      <c:lineChart>
        <c:grouping val="standard"/>
        <c:varyColors val="0"/>
        <c:ser>
          <c:idx val="4"/>
          <c:order val="4"/>
          <c:tx>
            <c:strRef>
              <c:f>'[Demonstrativo Financeiro -  DRE.xlsx]DRE'!$O$5</c:f>
              <c:strCache>
                <c:ptCount val="1"/>
                <c:pt idx="0">
                  <c:v>ACUMULADO</c:v>
                </c:pt>
              </c:strCache>
            </c:strRef>
          </c:tx>
          <c:spPr>
            <a:ln w="28575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val>
            <c:numRef>
              <c:f>'[Demonstrativo Financeiro -  DRE.xlsx]DRE'!$O$11</c:f>
              <c:numCache>
                <c:formatCode>#,##0.00</c:formatCode>
                <c:ptCount val="1"/>
                <c:pt idx="0">
                  <c:v>14082707.050000001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6-53FC-4175-AC4F-E762666075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2257536"/>
        <c:axId val="87449112"/>
      </c:lineChart>
      <c:catAx>
        <c:axId val="87448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87448720"/>
        <c:crosses val="autoZero"/>
        <c:auto val="1"/>
        <c:lblAlgn val="ctr"/>
        <c:lblOffset val="100"/>
        <c:noMultiLvlLbl val="0"/>
      </c:catAx>
      <c:valAx>
        <c:axId val="87448720"/>
        <c:scaling>
          <c:orientation val="minMax"/>
          <c:max val="37000000"/>
          <c:min val="-100000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.00_);_(* \(#,##0.00\);_(* &quot;-&quot;??_);_(@_)" sourceLinked="1"/>
        <c:majorTickMark val="none"/>
        <c:minorTickMark val="none"/>
        <c:tickLblPos val="nextTo"/>
        <c:crossAx val="87448328"/>
        <c:crosses val="autoZero"/>
        <c:crossBetween val="between"/>
        <c:majorUnit val="4000000"/>
      </c:valAx>
      <c:valAx>
        <c:axId val="87449112"/>
        <c:scaling>
          <c:orientation val="minMax"/>
          <c:max val="38000000"/>
          <c:min val="35000000"/>
        </c:scaling>
        <c:delete val="1"/>
        <c:axPos val="r"/>
        <c:numFmt formatCode="#,##0.00" sourceLinked="1"/>
        <c:majorTickMark val="out"/>
        <c:minorTickMark val="none"/>
        <c:tickLblPos val="nextTo"/>
        <c:crossAx val="142257536"/>
        <c:crosses val="max"/>
        <c:crossBetween val="between"/>
      </c:valAx>
      <c:catAx>
        <c:axId val="142257536"/>
        <c:scaling>
          <c:orientation val="minMax"/>
        </c:scaling>
        <c:delete val="1"/>
        <c:axPos val="b"/>
        <c:majorTickMark val="out"/>
        <c:minorTickMark val="none"/>
        <c:tickLblPos val="nextTo"/>
        <c:crossAx val="8744911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r"/>
      <c:legendEntry>
        <c:idx val="3"/>
        <c:delete val="1"/>
      </c:legendEntry>
      <c:legendEntry>
        <c:idx val="4"/>
        <c:delete val="1"/>
      </c:legendEntry>
      <c:layout>
        <c:manualLayout>
          <c:xMode val="edge"/>
          <c:yMode val="edge"/>
          <c:x val="0.53126960755506225"/>
          <c:y val="5.2263017295848389E-2"/>
          <c:w val="0.26880445536783115"/>
          <c:h val="0.2521081058639296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/>
      </a:pPr>
      <a:endParaRPr lang="pt-BR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4444094488188975E-2"/>
          <c:y val="4.3411561858861213E-2"/>
          <c:w val="0.96827430898804301"/>
          <c:h val="0.6758471982119029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'[02-TURNOVER-CIAMA_JAN a DEZ-2026.xls]SP_JAN a DEZ-2026'!$A$8</c:f>
              <c:strCache>
                <c:ptCount val="1"/>
                <c:pt idx="0">
                  <c:v>RESULTADO DO INDICADOR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woPt" dir="t"/>
            </a:scene3d>
            <a:sp3d prstMaterial="dkEdge">
              <a:bevelT/>
              <a:bevelB/>
            </a:sp3d>
          </c:spPr>
          <c:invertIfNegative val="0"/>
          <c:dPt>
            <c:idx val="12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  <a:scene3d>
                <a:camera prst="orthographicFront"/>
                <a:lightRig rig="twoPt" dir="t"/>
              </a:scene3d>
              <a:sp3d prstMaterial="dkEdge">
                <a:bevelT/>
                <a:bevelB/>
              </a:sp3d>
            </c:spPr>
            <c:extLst>
              <c:ext xmlns:c16="http://schemas.microsoft.com/office/drawing/2014/chart" uri="{C3380CC4-5D6E-409C-BE32-E72D297353CC}">
                <c16:uniqueId val="{00000001-D507-47BD-95B9-7D5998BD6936}"/>
              </c:ext>
            </c:extLst>
          </c:dPt>
          <c:dLbls>
            <c:spPr>
              <a:noFill/>
              <a:ln w="2540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spPr>
              <a:ln>
                <a:solidFill>
                  <a:srgbClr val="FF0000"/>
                </a:solidFill>
              </a:ln>
            </c:spPr>
            <c:trendlineType val="movingAvg"/>
            <c:period val="2"/>
            <c:dispRSqr val="0"/>
            <c:dispEq val="0"/>
          </c:trendline>
          <c:cat>
            <c:strRef>
              <c:f>'[02-TURNOVER-CIAMA_JAN a DEZ-2026.xls]SP_JAN a DEZ-2026'!$D$4:$R$4</c:f>
              <c:strCache>
                <c:ptCount val="15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  <c:pt idx="12">
                  <c:v>TOTAL ACUMULADO</c:v>
                </c:pt>
                <c:pt idx="13">
                  <c:v>MÉDIA MENSAL</c:v>
                </c:pt>
                <c:pt idx="14">
                  <c:v>META</c:v>
                </c:pt>
              </c:strCache>
            </c:strRef>
          </c:cat>
          <c:val>
            <c:numRef>
              <c:f>'[02-TURNOVER-CIAMA_JAN a DEZ-2026.xls]SP_JAN a DEZ-2026'!$D$8:$R$8</c:f>
              <c:numCache>
                <c:formatCode>0%</c:formatCode>
                <c:ptCount val="15"/>
                <c:pt idx="0">
                  <c:v>7.4324324324324328E-2</c:v>
                </c:pt>
                <c:pt idx="1">
                  <c:v>1.0344827586206896E-2</c:v>
                </c:pt>
                <c:pt idx="2">
                  <c:v>0</c:v>
                </c:pt>
                <c:pt idx="3">
                  <c:v>0</c:v>
                </c:pt>
                <c:pt idx="4" formatCode="0.0%">
                  <c:v>3.472222222222222E-3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7.492795389048991E-3</c:v>
                </c:pt>
                <c:pt idx="13" formatCode="0.00%">
                  <c:v>1.4690229022125577E-2</c:v>
                </c:pt>
                <c:pt idx="14">
                  <c:v>0.02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507-47BD-95B9-7D5998BD693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556465248"/>
        <c:axId val="556467992"/>
      </c:barChart>
      <c:catAx>
        <c:axId val="556465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2280000" vert="horz"/>
          <a:lstStyle/>
          <a:p>
            <a:pPr>
              <a:defRPr/>
            </a:pPr>
            <a:endParaRPr lang="pt-BR"/>
          </a:p>
        </c:txPr>
        <c:crossAx val="556467992"/>
        <c:crosses val="autoZero"/>
        <c:auto val="1"/>
        <c:lblAlgn val="ctr"/>
        <c:lblOffset val="100"/>
        <c:noMultiLvlLbl val="0"/>
      </c:catAx>
      <c:valAx>
        <c:axId val="556467992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556465248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 sz="8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t-BR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>
        <c:manualLayout>
          <c:layoutTarget val="inner"/>
          <c:xMode val="edge"/>
          <c:yMode val="edge"/>
          <c:x val="2.2568246852576121E-2"/>
          <c:y val="1.9679376812592304E-2"/>
          <c:w val="0.88936259574640875"/>
          <c:h val="0.8126825983486758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'[INDICADOR DE CONSUMO DE  COMBUSTÍVEL_COMPARATIVO.xls]Combustível'!$B$58</c:f>
              <c:strCache>
                <c:ptCount val="1"/>
                <c:pt idx="0">
                  <c:v>Total R$</c:v>
                </c:pt>
              </c:strCache>
            </c:strRef>
          </c:tx>
          <c:spPr>
            <a:solidFill>
              <a:srgbClr val="33CC33"/>
            </a:solidFill>
          </c:spPr>
          <c:invertIfNegative val="0"/>
          <c:dPt>
            <c:idx val="12"/>
            <c:invertIfNegative val="0"/>
            <c:bubble3D val="0"/>
            <c:spPr>
              <a:solidFill>
                <a:srgbClr val="33CC33"/>
              </a:solidFill>
              <a:scene3d>
                <a:camera prst="orthographicFront"/>
                <a:lightRig rig="threePt" dir="t">
                  <a:rot lat="0" lon="0" rev="1200000"/>
                </a:lightRig>
              </a:scene3d>
              <a:sp3d>
                <a:bevelT w="63500" h="254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1-5AA0-4263-838B-5D050B6F1DA4}"/>
              </c:ext>
            </c:extLst>
          </c:dPt>
          <c:dPt>
            <c:idx val="13"/>
            <c:invertIfNegative val="0"/>
            <c:bubble3D val="0"/>
            <c:spPr>
              <a:solidFill>
                <a:srgbClr val="33CC33"/>
              </a:solidFill>
              <a:scene3d>
                <a:camera prst="orthographicFront"/>
                <a:lightRig rig="threePt" dir="t">
                  <a:rot lat="0" lon="0" rev="1200000"/>
                </a:lightRig>
              </a:scene3d>
              <a:sp3d>
                <a:bevelT w="63500" h="254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3-5AA0-4263-838B-5D050B6F1DA4}"/>
              </c:ext>
            </c:extLst>
          </c:dPt>
          <c:dLbls>
            <c:dLbl>
              <c:idx val="1"/>
              <c:layout>
                <c:manualLayout>
                  <c:x val="-5.2938354242721558E-3"/>
                  <c:y val="2.588963466423008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AA0-4263-838B-5D050B6F1DA4}"/>
                </c:ext>
              </c:extLst>
            </c:dLbl>
            <c:dLbl>
              <c:idx val="2"/>
              <c:layout>
                <c:manualLayout>
                  <c:x val="-1.1618946113709221E-2"/>
                  <c:y val="-2.588963466422961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AA0-4263-838B-5D050B6F1DA4}"/>
                </c:ext>
              </c:extLst>
            </c:dLbl>
            <c:dLbl>
              <c:idx val="5"/>
              <c:layout>
                <c:manualLayout>
                  <c:x val="-7.4990744752731339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AA0-4263-838B-5D050B6F1DA4}"/>
                </c:ext>
              </c:extLst>
            </c:dLbl>
            <c:dLbl>
              <c:idx val="7"/>
              <c:layout>
                <c:manualLayout>
                  <c:x val="2.8776490685661835E-2"/>
                  <c:y val="-2.588996763754045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AA0-4263-838B-5D050B6F1DA4}"/>
                </c:ext>
              </c:extLst>
            </c:dLbl>
            <c:dLbl>
              <c:idx val="8"/>
              <c:layout>
                <c:manualLayout>
                  <c:x val="2.6474371430808726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5AA0-4263-838B-5D050B6F1DA4}"/>
                </c:ext>
              </c:extLst>
            </c:dLbl>
            <c:dLbl>
              <c:idx val="9"/>
              <c:layout>
                <c:manualLayout>
                  <c:x val="2.6746015315275724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5AA0-4263-838B-5D050B6F1DA4}"/>
                </c:ext>
              </c:extLst>
            </c:dLbl>
            <c:dLbl>
              <c:idx val="10"/>
              <c:layout>
                <c:manualLayout>
                  <c:x val="2.3257404621978815E-2"/>
                  <c:y val="-2.588996763754140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5AA0-4263-838B-5D050B6F1DA4}"/>
                </c:ext>
              </c:extLst>
            </c:dLbl>
            <c:dLbl>
              <c:idx val="11"/>
              <c:layout>
                <c:manualLayout>
                  <c:x val="2.4420319120858722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5AA0-4263-838B-5D050B6F1DA4}"/>
                </c:ext>
              </c:extLst>
            </c:dLbl>
            <c:dLbl>
              <c:idx val="12"/>
              <c:layout>
                <c:manualLayout>
                  <c:x val="3.4684981484901033E-2"/>
                  <c:y val="0.79893667660474466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AA0-4263-838B-5D050B6F1DA4}"/>
                </c:ext>
              </c:extLst>
            </c:dLbl>
            <c:numFmt formatCode="\R\$\ #,##0.00" sourceLinked="0"/>
            <c:spPr>
              <a:solidFill>
                <a:srgbClr val="33CC33"/>
              </a:solidFill>
              <a:ln w="25400">
                <a:noFill/>
              </a:ln>
            </c:spPr>
            <c:txPr>
              <a:bodyPr rot="-5400000" vert="horz"/>
              <a:lstStyle/>
              <a:p>
                <a:pPr>
                  <a:defRPr/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'[INDICADOR DE CONSUMO DE  COMBUSTÍVEL_COMPARATIVO.xls]Combustível'!$D$48:$O$48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'[INDICADOR DE CONSUMO DE  COMBUSTÍVEL_COMPARATIVO.xls]Combustível'!$D$58:$O$58</c:f>
              <c:numCache>
                <c:formatCode>"R$"\ #,##0.00</c:formatCode>
                <c:ptCount val="12"/>
                <c:pt idx="0">
                  <c:v>1125.29</c:v>
                </c:pt>
                <c:pt idx="1">
                  <c:v>878.01</c:v>
                </c:pt>
                <c:pt idx="2">
                  <c:v>1298.2800000000002</c:v>
                </c:pt>
                <c:pt idx="3">
                  <c:v>1140.81</c:v>
                </c:pt>
                <c:pt idx="4">
                  <c:v>1293.1200000000001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5AA0-4263-838B-5D050B6F1DA4}"/>
            </c:ext>
          </c:extLst>
        </c:ser>
        <c:ser>
          <c:idx val="7"/>
          <c:order val="1"/>
          <c:tx>
            <c:strRef>
              <c:f>'[INDICADOR DE CONSUMO DE  COMBUSTÍVEL_COMPARATIVO.xls]Combustível'!$B$57</c:f>
              <c:strCache>
                <c:ptCount val="1"/>
                <c:pt idx="0">
                  <c:v>Resultado (litros)</c:v>
                </c:pt>
              </c:strCache>
            </c:strRef>
          </c:tx>
          <c:spPr>
            <a:solidFill>
              <a:srgbClr val="FFCC00"/>
            </a:solidFill>
            <a:effectLst>
              <a:outerShdw blurRad="40000" dist="23000" dir="5400000" rotWithShape="0">
                <a:srgbClr val="FFCC00">
                  <a:alpha val="34902"/>
                </a:srgbClr>
              </a:outerShdw>
            </a:effectLst>
          </c:spPr>
          <c:invertIfNegative val="0"/>
          <c:dLbls>
            <c:dLbl>
              <c:idx val="0"/>
              <c:layout>
                <c:manualLayout>
                  <c:x val="1.2983408789672478E-3"/>
                  <c:y val="-8.31781464210177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5AA0-4263-838B-5D050B6F1DA4}"/>
                </c:ext>
              </c:extLst>
            </c:dLbl>
            <c:dLbl>
              <c:idx val="1"/>
              <c:spPr>
                <a:solidFill>
                  <a:srgbClr val="FFC000"/>
                </a:solidFill>
              </c:spPr>
              <c:txPr>
                <a:bodyPr rot="-5400000" vert="horz"/>
                <a:lstStyle/>
                <a:p>
                  <a:pPr algn="ctr">
                    <a:defRPr/>
                  </a:pPr>
                  <a:endParaRPr lang="pt-B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0-5AA0-4263-838B-5D050B6F1DA4}"/>
                </c:ext>
              </c:extLst>
            </c:dLbl>
            <c:dLbl>
              <c:idx val="2"/>
              <c:spPr>
                <a:solidFill>
                  <a:srgbClr val="FFC000"/>
                </a:solidFill>
              </c:spPr>
              <c:txPr>
                <a:bodyPr rot="-5400000" vert="horz"/>
                <a:lstStyle/>
                <a:p>
                  <a:pPr algn="ctr">
                    <a:defRPr/>
                  </a:pPr>
                  <a:endParaRPr lang="pt-B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1-5AA0-4263-838B-5D050B6F1DA4}"/>
                </c:ext>
              </c:extLst>
            </c:dLbl>
            <c:dLbl>
              <c:idx val="3"/>
              <c:spPr>
                <a:solidFill>
                  <a:srgbClr val="FFC000"/>
                </a:solidFill>
              </c:spPr>
              <c:txPr>
                <a:bodyPr rot="-5400000" vert="horz"/>
                <a:lstStyle/>
                <a:p>
                  <a:pPr algn="ctr">
                    <a:defRPr/>
                  </a:pPr>
                  <a:endParaRPr lang="pt-B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2-5AA0-4263-838B-5D050B6F1DA4}"/>
                </c:ext>
              </c:extLst>
            </c:dLbl>
            <c:dLbl>
              <c:idx val="4"/>
              <c:layout>
                <c:manualLayout>
                  <c:x val="1.2983149093334018E-3"/>
                  <c:y val="2.4286581663630845E-3"/>
                </c:manualLayout>
              </c:layout>
              <c:spPr>
                <a:solidFill>
                  <a:srgbClr val="FFC000"/>
                </a:solidFill>
              </c:spPr>
              <c:txPr>
                <a:bodyPr rot="-5400000" vert="horz"/>
                <a:lstStyle/>
                <a:p>
                  <a:pPr algn="ctr">
                    <a:defRPr/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5AA0-4263-838B-5D050B6F1DA4}"/>
                </c:ext>
              </c:extLst>
            </c:dLbl>
            <c:dLbl>
              <c:idx val="5"/>
              <c:layout>
                <c:manualLayout>
                  <c:x val="0"/>
                  <c:y val="4.8573163327261691E-3"/>
                </c:manualLayout>
              </c:layout>
              <c:spPr>
                <a:solidFill>
                  <a:srgbClr val="FFC000"/>
                </a:solidFill>
              </c:spPr>
              <c:txPr>
                <a:bodyPr rot="-5400000" vert="horz"/>
                <a:lstStyle/>
                <a:p>
                  <a:pPr algn="ctr">
                    <a:defRPr/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5AA0-4263-838B-5D050B6F1DA4}"/>
                </c:ext>
              </c:extLst>
            </c:dLbl>
            <c:dLbl>
              <c:idx val="6"/>
              <c:layout>
                <c:manualLayout>
                  <c:x val="1.3029315960912053E-3"/>
                  <c:y val="4.8573163327261908E-3"/>
                </c:manualLayout>
              </c:layout>
              <c:spPr>
                <a:solidFill>
                  <a:srgbClr val="FFC000"/>
                </a:solidFill>
              </c:spPr>
              <c:txPr>
                <a:bodyPr rot="-5400000" vert="horz"/>
                <a:lstStyle/>
                <a:p>
                  <a:pPr algn="ctr">
                    <a:defRPr/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5AA0-4263-838B-5D050B6F1DA4}"/>
                </c:ext>
              </c:extLst>
            </c:dLbl>
            <c:dLbl>
              <c:idx val="7"/>
              <c:layout>
                <c:manualLayout>
                  <c:x val="8.4410064232342789E-17"/>
                  <c:y val="-1.8122977346278411E-2"/>
                </c:manualLayout>
              </c:layout>
              <c:spPr>
                <a:solidFill>
                  <a:srgbClr val="FFC000"/>
                </a:solidFill>
              </c:spPr>
              <c:txPr>
                <a:bodyPr rot="-5400000" vert="horz"/>
                <a:lstStyle/>
                <a:p>
                  <a:pPr algn="ctr">
                    <a:defRPr/>
                  </a:pPr>
                  <a:endParaRPr lang="pt-BR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5AA0-4263-838B-5D050B6F1DA4}"/>
                </c:ext>
              </c:extLst>
            </c:dLbl>
            <c:dLbl>
              <c:idx val="8"/>
              <c:spPr>
                <a:solidFill>
                  <a:srgbClr val="FFC000"/>
                </a:solidFill>
              </c:spPr>
              <c:txPr>
                <a:bodyPr rot="-5400000" vert="horz"/>
                <a:lstStyle/>
                <a:p>
                  <a:pPr algn="ctr">
                    <a:defRPr/>
                  </a:pPr>
                  <a:endParaRPr lang="pt-B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7-5AA0-4263-838B-5D050B6F1DA4}"/>
                </c:ext>
              </c:extLst>
            </c:dLbl>
            <c:dLbl>
              <c:idx val="9"/>
              <c:spPr>
                <a:solidFill>
                  <a:srgbClr val="FFC000"/>
                </a:solidFill>
              </c:spPr>
              <c:txPr>
                <a:bodyPr rot="-5400000" vert="horz"/>
                <a:lstStyle/>
                <a:p>
                  <a:pPr algn="ctr">
                    <a:defRPr/>
                  </a:pPr>
                  <a:endParaRPr lang="pt-B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8-5AA0-4263-838B-5D050B6F1DA4}"/>
                </c:ext>
              </c:extLst>
            </c:dLbl>
            <c:dLbl>
              <c:idx val="10"/>
              <c:spPr>
                <a:solidFill>
                  <a:srgbClr val="FFC000"/>
                </a:solidFill>
              </c:spPr>
              <c:txPr>
                <a:bodyPr rot="-5400000" vert="horz"/>
                <a:lstStyle/>
                <a:p>
                  <a:pPr algn="ctr">
                    <a:defRPr/>
                  </a:pPr>
                  <a:endParaRPr lang="pt-B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9-5AA0-4263-838B-5D050B6F1DA4}"/>
                </c:ext>
              </c:extLst>
            </c:dLbl>
            <c:dLbl>
              <c:idx val="11"/>
              <c:spPr>
                <a:solidFill>
                  <a:srgbClr val="FFC000"/>
                </a:solidFill>
              </c:spPr>
              <c:txPr>
                <a:bodyPr rot="-5400000" vert="horz"/>
                <a:lstStyle/>
                <a:p>
                  <a:pPr algn="ctr">
                    <a:defRPr/>
                  </a:pPr>
                  <a:endParaRPr lang="pt-B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A-5AA0-4263-838B-5D050B6F1DA4}"/>
                </c:ext>
              </c:extLst>
            </c:dLbl>
            <c:spPr>
              <a:solidFill>
                <a:srgbClr val="FFC000"/>
              </a:solidFill>
              <a:ln w="25400">
                <a:noFill/>
              </a:ln>
            </c:spPr>
            <c:txPr>
              <a:bodyPr rot="-5400000" vert="horz"/>
              <a:lstStyle/>
              <a:p>
                <a:pPr algn="ctr">
                  <a:defRPr/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'[INDICADOR DE CONSUMO DE  COMBUSTÍVEL_COMPARATIVO.xls]Combustível'!$D$48:$O$48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'[INDICADOR DE CONSUMO DE  COMBUSTÍVEL_COMPARATIVO.xls]Combustível'!$D$57:$O$57</c:f>
              <c:numCache>
                <c:formatCode>0</c:formatCode>
                <c:ptCount val="12"/>
                <c:pt idx="0">
                  <c:v>160.99</c:v>
                </c:pt>
                <c:pt idx="1">
                  <c:v>125.61</c:v>
                </c:pt>
                <c:pt idx="2">
                  <c:v>176.85</c:v>
                </c:pt>
                <c:pt idx="3">
                  <c:v>154.22999999999999</c:v>
                </c:pt>
                <c:pt idx="4">
                  <c:v>179.7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B-5AA0-4263-838B-5D050B6F1D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1644800"/>
        <c:axId val="91647936"/>
      </c:barChart>
      <c:lineChart>
        <c:grouping val="standard"/>
        <c:varyColors val="0"/>
        <c:ser>
          <c:idx val="9"/>
          <c:order val="2"/>
          <c:tx>
            <c:strRef>
              <c:f>'[INDICADOR DE CONSUMO DE  COMBUSTÍVEL_COMPARATIVO.xls]Combustível'!$B$52</c:f>
              <c:strCache>
                <c:ptCount val="1"/>
                <c:pt idx="0">
                  <c:v>Cota Total</c:v>
                </c:pt>
              </c:strCache>
            </c:strRef>
          </c:tx>
          <c:spPr>
            <a:ln w="12700">
              <a:solidFill>
                <a:srgbClr val="FF0000"/>
              </a:solidFill>
              <a:prstDash val="solid"/>
            </a:ln>
          </c:spPr>
          <c:marker>
            <c:symbol val="none"/>
          </c:marke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5AA0-4263-838B-5D050B6F1DA4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5AA0-4263-838B-5D050B6F1DA4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E-5AA0-4263-838B-5D050B6F1DA4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F-5AA0-4263-838B-5D050B6F1DA4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0-5AA0-4263-838B-5D050B6F1DA4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1-5AA0-4263-838B-5D050B6F1DA4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2-5AA0-4263-838B-5D050B6F1DA4}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3-5AA0-4263-838B-5D050B6F1DA4}"/>
                </c:ext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4-5AA0-4263-838B-5D050B6F1DA4}"/>
                </c:ext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5-5AA0-4263-838B-5D050B6F1DA4}"/>
                </c:ext>
              </c:extLst>
            </c:dLbl>
            <c:dLbl>
              <c:idx val="1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6-5AA0-4263-838B-5D050B6F1DA4}"/>
                </c:ext>
              </c:extLst>
            </c:dLbl>
            <c:dLbl>
              <c:idx val="11"/>
              <c:layout>
                <c:manualLayout>
                  <c:x val="1.2112364680681182E-2"/>
                  <c:y val="-2.1753304535268667E-3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Limite 270L</a:t>
                    </a:r>
                  </a:p>
                </c:rich>
              </c:tx>
              <c:spPr>
                <a:solidFill>
                  <a:srgbClr val="FF0000"/>
                </a:solidFill>
                <a:ln>
                  <a:solidFill>
                    <a:srgbClr val="FFCC00"/>
                  </a:solidFill>
                </a:ln>
              </c:spPr>
              <c:dLblPos val="r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27-5AA0-4263-838B-5D050B6F1DA4}"/>
                </c:ext>
              </c:extLst>
            </c:dLbl>
            <c:spPr>
              <a:solidFill>
                <a:srgbClr val="FF0000"/>
              </a:solidFill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'[INDICADOR DE CONSUMO DE  COMBUSTÍVEL_COMPARATIVO.xls]Combustível'!$D$48:$O$48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'[INDICADOR DE CONSUMO DE  COMBUSTÍVEL_COMPARATIVO.xls]Combustível'!$D$52:$O$52</c:f>
              <c:numCache>
                <c:formatCode>0</c:formatCode>
                <c:ptCount val="12"/>
                <c:pt idx="0">
                  <c:v>270</c:v>
                </c:pt>
                <c:pt idx="1">
                  <c:v>270</c:v>
                </c:pt>
                <c:pt idx="2">
                  <c:v>270</c:v>
                </c:pt>
                <c:pt idx="3">
                  <c:v>270</c:v>
                </c:pt>
                <c:pt idx="4">
                  <c:v>270</c:v>
                </c:pt>
                <c:pt idx="5">
                  <c:v>270</c:v>
                </c:pt>
                <c:pt idx="6">
                  <c:v>270</c:v>
                </c:pt>
                <c:pt idx="7">
                  <c:v>270</c:v>
                </c:pt>
                <c:pt idx="8">
                  <c:v>270</c:v>
                </c:pt>
                <c:pt idx="9">
                  <c:v>270</c:v>
                </c:pt>
                <c:pt idx="10">
                  <c:v>270</c:v>
                </c:pt>
                <c:pt idx="11">
                  <c:v>270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28-5AA0-4263-838B-5D050B6F1D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1644800"/>
        <c:axId val="91647936"/>
      </c:lineChart>
      <c:catAx>
        <c:axId val="916448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pt-BR"/>
          </a:p>
        </c:txPr>
        <c:crossAx val="91647936"/>
        <c:crosses val="autoZero"/>
        <c:auto val="1"/>
        <c:lblAlgn val="ctr"/>
        <c:lblOffset val="100"/>
        <c:noMultiLvlLbl val="0"/>
      </c:catAx>
      <c:valAx>
        <c:axId val="91647936"/>
        <c:scaling>
          <c:orientation val="minMax"/>
          <c:max val="2500"/>
          <c:min val="0"/>
        </c:scaling>
        <c:delete val="0"/>
        <c:axPos val="l"/>
        <c:numFmt formatCode="0" sourceLinked="0"/>
        <c:majorTickMark val="none"/>
        <c:minorTickMark val="none"/>
        <c:tickLblPos val="nextTo"/>
        <c:txPr>
          <a:bodyPr rot="0" vert="horz"/>
          <a:lstStyle/>
          <a:p>
            <a:pPr>
              <a:defRPr/>
            </a:pPr>
            <a:endParaRPr lang="pt-BR"/>
          </a:p>
        </c:txPr>
        <c:crossAx val="91644800"/>
        <c:crosses val="autoZero"/>
        <c:crossBetween val="between"/>
        <c:majorUnit val="2000"/>
        <c:minorUnit val="2000"/>
      </c:valAx>
    </c:plotArea>
    <c:legend>
      <c:legendPos val="r"/>
      <c:legendEntry>
        <c:idx val="2"/>
        <c:delete val="1"/>
      </c:legendEntry>
      <c:layout>
        <c:manualLayout>
          <c:xMode val="edge"/>
          <c:yMode val="edge"/>
          <c:x val="0.66875212830274355"/>
          <c:y val="5.3906358479383618E-2"/>
          <c:w val="0.24861570761890117"/>
          <c:h val="0.22052692393042705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8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t-BR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hart>
    <c:autoTitleDeleted val="0"/>
    <c:plotArea>
      <c:layout>
        <c:manualLayout>
          <c:layoutTarget val="inner"/>
          <c:xMode val="edge"/>
          <c:yMode val="edge"/>
          <c:x val="5.0431925928282793E-2"/>
          <c:y val="0.28933336804535376"/>
          <c:w val="0.91599060198120397"/>
          <c:h val="0.62434693754883697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'[CONTAS FIXAS 2026 separadas_atualizado.xlsx]Água'!$C$73</c:f>
              <c:strCache>
                <c:ptCount val="1"/>
                <c:pt idx="0">
                  <c:v>Consumo Mensal (m3)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dLbl>
              <c:idx val="4"/>
              <c:layout>
                <c:manualLayout>
                  <c:x val="0"/>
                  <c:y val="1.52671755725190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FF8-47EC-89C5-C2DD1D25AD95}"/>
                </c:ext>
              </c:extLst>
            </c:dLbl>
            <c:dLbl>
              <c:idx val="7"/>
              <c:layout>
                <c:manualLayout>
                  <c:x val="0"/>
                  <c:y val="1.01781170483460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FF8-47EC-89C5-C2DD1D25AD95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'[CONTAS FIXAS 2026 separadas_atualizado.xlsx]Água'!$D$72:$O$72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'[CONTAS FIXAS 2026 separadas_atualizado.xlsx]Água'!$D$73:$O$73</c:f>
              <c:numCache>
                <c:formatCode>_(* #,##0_);_(* \(#,##0\);_(* "-"_);_(@_)</c:formatCode>
                <c:ptCount val="12"/>
                <c:pt idx="0">
                  <c:v>36</c:v>
                </c:pt>
                <c:pt idx="1">
                  <c:v>53</c:v>
                </c:pt>
                <c:pt idx="2">
                  <c:v>48</c:v>
                </c:pt>
                <c:pt idx="3">
                  <c:v>30</c:v>
                </c:pt>
                <c:pt idx="4">
                  <c:v>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FF8-47EC-89C5-C2DD1D25AD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55315376"/>
        <c:axId val="555322432"/>
      </c:barChart>
      <c:lineChart>
        <c:grouping val="standard"/>
        <c:varyColors val="0"/>
        <c:ser>
          <c:idx val="0"/>
          <c:order val="1"/>
          <c:tx>
            <c:strRef>
              <c:f>'[CONTAS FIXAS 2026 separadas_atualizado.xlsx]Água'!$C$74</c:f>
              <c:strCache>
                <c:ptCount val="1"/>
                <c:pt idx="0">
                  <c:v>Meta Mensal (m3)</c:v>
                </c:pt>
              </c:strCache>
            </c:strRef>
          </c:tx>
          <c:spPr>
            <a:ln w="25400">
              <a:solidFill>
                <a:srgbClr val="FF0000"/>
              </a:solidFill>
            </a:ln>
          </c:spPr>
          <c:marker>
            <c:symbol val="none"/>
          </c:marker>
          <c:dLbls>
            <c:dLbl>
              <c:idx val="11"/>
              <c:layout>
                <c:manualLayout>
                  <c:x val="1.2450258233849801E-3"/>
                  <c:y val="-3.1696419626935947E-4"/>
                </c:manualLayout>
              </c:layout>
              <c:spPr>
                <a:solidFill>
                  <a:srgbClr val="FF0000"/>
                </a:solidFill>
              </c:spPr>
              <c:txPr>
                <a:bodyPr/>
                <a:lstStyle/>
                <a:p>
                  <a:pPr>
                    <a:defRPr/>
                  </a:pPr>
                  <a:endParaRPr lang="pt-BR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FF8-47EC-89C5-C2DD1D25AD95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'[CONTAS FIXAS 2026 separadas_atualizado.xlsx]Água'!$D$72:$O$72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'[CONTAS FIXAS 2026 separadas_atualizado.xlsx]Água'!$D$74:$O$74</c:f>
              <c:numCache>
                <c:formatCode>_(* #,##0_);_(* \(#,##0\);_(* "-"_);_(@_)</c:formatCode>
                <c:ptCount val="12"/>
                <c:pt idx="0">
                  <c:v>55</c:v>
                </c:pt>
                <c:pt idx="1">
                  <c:v>55</c:v>
                </c:pt>
                <c:pt idx="2">
                  <c:v>55</c:v>
                </c:pt>
                <c:pt idx="3">
                  <c:v>55</c:v>
                </c:pt>
                <c:pt idx="4">
                  <c:v>55</c:v>
                </c:pt>
                <c:pt idx="5">
                  <c:v>55</c:v>
                </c:pt>
                <c:pt idx="6">
                  <c:v>55</c:v>
                </c:pt>
                <c:pt idx="7">
                  <c:v>55</c:v>
                </c:pt>
                <c:pt idx="8">
                  <c:v>55</c:v>
                </c:pt>
                <c:pt idx="9">
                  <c:v>55</c:v>
                </c:pt>
                <c:pt idx="10">
                  <c:v>55</c:v>
                </c:pt>
                <c:pt idx="11">
                  <c:v>55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8FF8-47EC-89C5-C2DD1D25AD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55315376"/>
        <c:axId val="555322432"/>
      </c:lineChart>
      <c:catAx>
        <c:axId val="555315376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nextTo"/>
        <c:txPr>
          <a:bodyPr rot="0" vert="horz"/>
          <a:lstStyle/>
          <a:p>
            <a:pPr>
              <a:defRPr/>
            </a:pPr>
            <a:endParaRPr lang="pt-BR"/>
          </a:p>
        </c:txPr>
        <c:crossAx val="555322432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555322432"/>
        <c:scaling>
          <c:orientation val="minMax"/>
          <c:max val="58"/>
          <c:min val="0"/>
        </c:scaling>
        <c:delete val="0"/>
        <c:axPos val="l"/>
        <c:numFmt formatCode="0" sourceLinked="0"/>
        <c:majorTickMark val="none"/>
        <c:minorTickMark val="none"/>
        <c:tickLblPos val="nextTo"/>
        <c:txPr>
          <a:bodyPr rot="0" vert="horz"/>
          <a:lstStyle/>
          <a:p>
            <a:pPr>
              <a:defRPr/>
            </a:pPr>
            <a:endParaRPr lang="pt-BR"/>
          </a:p>
        </c:txPr>
        <c:crossAx val="555315376"/>
        <c:crosses val="autoZero"/>
        <c:crossBetween val="between"/>
        <c:majorUnit val="56"/>
        <c:minorUnit val="56"/>
      </c:valAx>
    </c:plotArea>
    <c:legend>
      <c:legendPos val="t"/>
      <c:layout>
        <c:manualLayout>
          <c:xMode val="edge"/>
          <c:yMode val="edge"/>
          <c:x val="8.5457200914401843E-2"/>
          <c:y val="9.050429764981667E-2"/>
          <c:w val="0.70601346202692405"/>
          <c:h val="6.7473302478411559E-2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800"/>
      </a:pPr>
      <a:endParaRPr lang="pt-BR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pt-BR"/>
              <a:t>Consumo Mensal (kWh)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1"/>
        <c:ser>
          <c:idx val="0"/>
          <c:order val="0"/>
          <c:tx>
            <c:strRef>
              <c:f>'[Dashboard_Energia_Inteligente_contas juntas.xlsx]Dados de Consumo'!$B$1</c:f>
              <c:strCache>
                <c:ptCount val="1"/>
                <c:pt idx="0">
                  <c:v>Prédio PA (kWh)</c:v>
                </c:pt>
              </c:strCache>
            </c:strRef>
          </c:tx>
          <c:spPr>
            <a:ln>
              <a:prstDash val="solid"/>
            </a:ln>
          </c:spPr>
          <c:invertIfNegative val="1"/>
          <c:cat>
            <c:numRef>
              <c:f>'[Dashboard_Energia_Inteligente_contas juntas.xlsx]Dados de Consumo'!$A$2:$A$13</c:f>
              <c:numCache>
                <c:formatCode>mmm\-yy</c:formatCode>
                <c:ptCount val="12"/>
                <c:pt idx="0">
                  <c:v>46023</c:v>
                </c:pt>
                <c:pt idx="1">
                  <c:v>46054</c:v>
                </c:pt>
                <c:pt idx="2">
                  <c:v>46082</c:v>
                </c:pt>
                <c:pt idx="3">
                  <c:v>46113</c:v>
                </c:pt>
                <c:pt idx="4">
                  <c:v>46143</c:v>
                </c:pt>
                <c:pt idx="5">
                  <c:v>46174</c:v>
                </c:pt>
                <c:pt idx="6">
                  <c:v>46204</c:v>
                </c:pt>
                <c:pt idx="7">
                  <c:v>46235</c:v>
                </c:pt>
                <c:pt idx="8">
                  <c:v>46266</c:v>
                </c:pt>
                <c:pt idx="9">
                  <c:v>46296</c:v>
                </c:pt>
                <c:pt idx="10">
                  <c:v>46327</c:v>
                </c:pt>
                <c:pt idx="11">
                  <c:v>46357</c:v>
                </c:pt>
              </c:numCache>
            </c:numRef>
          </c:cat>
          <c:val>
            <c:numRef>
              <c:f>'[Dashboard_Energia_Inteligente_contas juntas.xlsx]Dados de Consumo'!$B$2:$B$13</c:f>
              <c:numCache>
                <c:formatCode>#,##0</c:formatCode>
                <c:ptCount val="12"/>
                <c:pt idx="0">
                  <c:v>5420</c:v>
                </c:pt>
                <c:pt idx="1">
                  <c:v>4670</c:v>
                </c:pt>
                <c:pt idx="2">
                  <c:v>6755</c:v>
                </c:pt>
                <c:pt idx="3">
                  <c:v>5259</c:v>
                </c:pt>
                <c:pt idx="4">
                  <c:v>4034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9C3-43FA-A107-1886ED04BD98}"/>
            </c:ext>
          </c:extLst>
        </c:ser>
        <c:ser>
          <c:idx val="1"/>
          <c:order val="1"/>
          <c:tx>
            <c:strRef>
              <c:f>'[Dashboard_Energia_Inteligente_contas juntas.xlsx]Dados de Consumo'!$D$1</c:f>
              <c:strCache>
                <c:ptCount val="1"/>
                <c:pt idx="0">
                  <c:v>Prédio PE (kWh)</c:v>
                </c:pt>
              </c:strCache>
            </c:strRef>
          </c:tx>
          <c:spPr>
            <a:ln>
              <a:prstDash val="solid"/>
            </a:ln>
          </c:spPr>
          <c:invertIfNegative val="1"/>
          <c:cat>
            <c:numRef>
              <c:f>'[Dashboard_Energia_Inteligente_contas juntas.xlsx]Dados de Consumo'!$A$2:$A$13</c:f>
              <c:numCache>
                <c:formatCode>mmm\-yy</c:formatCode>
                <c:ptCount val="12"/>
                <c:pt idx="0">
                  <c:v>46023</c:v>
                </c:pt>
                <c:pt idx="1">
                  <c:v>46054</c:v>
                </c:pt>
                <c:pt idx="2">
                  <c:v>46082</c:v>
                </c:pt>
                <c:pt idx="3">
                  <c:v>46113</c:v>
                </c:pt>
                <c:pt idx="4">
                  <c:v>46143</c:v>
                </c:pt>
                <c:pt idx="5">
                  <c:v>46174</c:v>
                </c:pt>
                <c:pt idx="6">
                  <c:v>46204</c:v>
                </c:pt>
                <c:pt idx="7">
                  <c:v>46235</c:v>
                </c:pt>
                <c:pt idx="8">
                  <c:v>46266</c:v>
                </c:pt>
                <c:pt idx="9">
                  <c:v>46296</c:v>
                </c:pt>
                <c:pt idx="10">
                  <c:v>46327</c:v>
                </c:pt>
                <c:pt idx="11">
                  <c:v>46357</c:v>
                </c:pt>
              </c:numCache>
            </c:numRef>
          </c:cat>
          <c:val>
            <c:numRef>
              <c:f>'[Dashboard_Energia_Inteligente_contas juntas.xlsx]Dados de Consumo'!$D$2:$D$13</c:f>
              <c:numCache>
                <c:formatCode>#,##0</c:formatCode>
                <c:ptCount val="12"/>
                <c:pt idx="0">
                  <c:v>1764</c:v>
                </c:pt>
                <c:pt idx="1">
                  <c:v>1965</c:v>
                </c:pt>
                <c:pt idx="2">
                  <c:v>2385</c:v>
                </c:pt>
                <c:pt idx="3">
                  <c:v>2091</c:v>
                </c:pt>
                <c:pt idx="4">
                  <c:v>2137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9C3-43FA-A107-1886ED04BD98}"/>
            </c:ext>
          </c:extLst>
        </c:ser>
        <c:ser>
          <c:idx val="2"/>
          <c:order val="2"/>
          <c:tx>
            <c:strRef>
              <c:f>'[Dashboard_Energia_Inteligente_contas juntas.xlsx]Dados de Consumo'!$F$1</c:f>
              <c:strCache>
                <c:ptCount val="1"/>
                <c:pt idx="0">
                  <c:v>Prédio PP (kWh)</c:v>
                </c:pt>
              </c:strCache>
            </c:strRef>
          </c:tx>
          <c:spPr>
            <a:solidFill>
              <a:srgbClr val="FFC000"/>
            </a:solidFill>
          </c:spPr>
          <c:invertIfNegative val="1"/>
          <c:cat>
            <c:numRef>
              <c:f>'[Dashboard_Energia_Inteligente_contas juntas.xlsx]Dados de Consumo'!$A$2:$A$13</c:f>
              <c:numCache>
                <c:formatCode>mmm\-yy</c:formatCode>
                <c:ptCount val="12"/>
                <c:pt idx="0">
                  <c:v>46023</c:v>
                </c:pt>
                <c:pt idx="1">
                  <c:v>46054</c:v>
                </c:pt>
                <c:pt idx="2">
                  <c:v>46082</c:v>
                </c:pt>
                <c:pt idx="3">
                  <c:v>46113</c:v>
                </c:pt>
                <c:pt idx="4">
                  <c:v>46143</c:v>
                </c:pt>
                <c:pt idx="5">
                  <c:v>46174</c:v>
                </c:pt>
                <c:pt idx="6">
                  <c:v>46204</c:v>
                </c:pt>
                <c:pt idx="7">
                  <c:v>46235</c:v>
                </c:pt>
                <c:pt idx="8">
                  <c:v>46266</c:v>
                </c:pt>
                <c:pt idx="9">
                  <c:v>46296</c:v>
                </c:pt>
                <c:pt idx="10">
                  <c:v>46327</c:v>
                </c:pt>
                <c:pt idx="11">
                  <c:v>46357</c:v>
                </c:pt>
              </c:numCache>
            </c:numRef>
          </c:cat>
          <c:val>
            <c:numRef>
              <c:f>'[Dashboard_Energia_Inteligente_contas juntas.xlsx]Dados de Consumo'!$F$2:$F$13</c:f>
              <c:numCache>
                <c:formatCode>#,##0</c:formatCode>
                <c:ptCount val="12"/>
                <c:pt idx="0">
                  <c:v>1571</c:v>
                </c:pt>
                <c:pt idx="1">
                  <c:v>1657</c:v>
                </c:pt>
                <c:pt idx="2">
                  <c:v>1958</c:v>
                </c:pt>
                <c:pt idx="3">
                  <c:v>1761</c:v>
                </c:pt>
                <c:pt idx="4">
                  <c:v>1740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</c14:spPr>
              </c14:invertSolidFillFmt>
            </c:ext>
            <c:ext xmlns:c16="http://schemas.microsoft.com/office/drawing/2014/chart" uri="{C3380CC4-5D6E-409C-BE32-E72D297353CC}">
              <c16:uniqueId val="{00000002-09C3-43FA-A107-1886ED04BD98}"/>
            </c:ext>
          </c:extLst>
        </c:ser>
        <c:ser>
          <c:idx val="4"/>
          <c:order val="4"/>
          <c:tx>
            <c:strRef>
              <c:f>'[Dashboard_Energia_Inteligente_contas juntas.xlsx]Dados de Consumo'!$H$1</c:f>
              <c:strCache>
                <c:ptCount val="1"/>
                <c:pt idx="0">
                  <c:v>Total kWh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val>
            <c:numRef>
              <c:f>'[Dashboard_Energia_Inteligente_contas juntas.xlsx]Dados de Consumo'!$H$2:$H$13</c:f>
              <c:numCache>
                <c:formatCode>#,##0</c:formatCode>
                <c:ptCount val="12"/>
                <c:pt idx="0">
                  <c:v>8755</c:v>
                </c:pt>
                <c:pt idx="1">
                  <c:v>8292</c:v>
                </c:pt>
                <c:pt idx="2">
                  <c:v>11098</c:v>
                </c:pt>
                <c:pt idx="3">
                  <c:v>9111</c:v>
                </c:pt>
                <c:pt idx="4">
                  <c:v>7911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9C3-43FA-A107-1886ED04BD9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1645192"/>
        <c:axId val="91646760"/>
      </c:barChart>
      <c:lineChart>
        <c:grouping val="standard"/>
        <c:varyColors val="1"/>
        <c:ser>
          <c:idx val="3"/>
          <c:order val="3"/>
          <c:tx>
            <c:strRef>
              <c:f>'[Dashboard_Energia_Inteligente_contas juntas.xlsx]Dados de Consumo'!$J$1</c:f>
              <c:strCache>
                <c:ptCount val="1"/>
                <c:pt idx="0">
                  <c:v>LIMITE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9C3-43FA-A107-1886ED04BD98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9C3-43FA-A107-1886ED04BD98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9C3-43FA-A107-1886ED04BD98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9C3-43FA-A107-1886ED04BD98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09C3-43FA-A107-1886ED04BD98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9C3-43FA-A107-1886ED04BD98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09C3-43FA-A107-1886ED04BD98}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09C3-43FA-A107-1886ED04BD98}"/>
                </c:ext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09C3-43FA-A107-1886ED04BD98}"/>
                </c:ext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09C3-43FA-A107-1886ED04BD98}"/>
                </c:ext>
              </c:extLst>
            </c:dLbl>
            <c:dLbl>
              <c:idx val="1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09C3-43FA-A107-1886ED04BD98}"/>
                </c:ext>
              </c:extLst>
            </c:dLbl>
            <c:dLbl>
              <c:idx val="11"/>
              <c:spPr>
                <a:solidFill>
                  <a:srgbClr val="FF0000"/>
                </a:solidFill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/>
                  </a:pPr>
                  <a:endParaRPr lang="pt-B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F-09C3-43FA-A107-1886ED04BD98}"/>
                </c:ext>
              </c:extLst>
            </c:dLbl>
            <c:spPr>
              <a:solidFill>
                <a:schemeClr val="accent2"/>
              </a:solidFill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'[Dashboard_Energia_Inteligente_contas juntas.xlsx]Dados de Consumo'!$A$2:$A$13</c:f>
              <c:numCache>
                <c:formatCode>mmm\-yy</c:formatCode>
                <c:ptCount val="12"/>
                <c:pt idx="0">
                  <c:v>46023</c:v>
                </c:pt>
                <c:pt idx="1">
                  <c:v>46054</c:v>
                </c:pt>
                <c:pt idx="2">
                  <c:v>46082</c:v>
                </c:pt>
                <c:pt idx="3">
                  <c:v>46113</c:v>
                </c:pt>
                <c:pt idx="4">
                  <c:v>46143</c:v>
                </c:pt>
                <c:pt idx="5">
                  <c:v>46174</c:v>
                </c:pt>
                <c:pt idx="6">
                  <c:v>46204</c:v>
                </c:pt>
                <c:pt idx="7">
                  <c:v>46235</c:v>
                </c:pt>
                <c:pt idx="8">
                  <c:v>46266</c:v>
                </c:pt>
                <c:pt idx="9">
                  <c:v>46296</c:v>
                </c:pt>
                <c:pt idx="10">
                  <c:v>46327</c:v>
                </c:pt>
                <c:pt idx="11">
                  <c:v>46357</c:v>
                </c:pt>
              </c:numCache>
            </c:numRef>
          </c:cat>
          <c:val>
            <c:numRef>
              <c:f>'[Dashboard_Energia_Inteligente_contas juntas.xlsx]Dados de Consumo'!$J$2:$J$13</c:f>
              <c:numCache>
                <c:formatCode>#,##0</c:formatCode>
                <c:ptCount val="12"/>
                <c:pt idx="0">
                  <c:v>12000</c:v>
                </c:pt>
                <c:pt idx="1">
                  <c:v>12000</c:v>
                </c:pt>
                <c:pt idx="2">
                  <c:v>12000</c:v>
                </c:pt>
                <c:pt idx="3">
                  <c:v>12000</c:v>
                </c:pt>
                <c:pt idx="4">
                  <c:v>12000</c:v>
                </c:pt>
                <c:pt idx="5">
                  <c:v>12000</c:v>
                </c:pt>
                <c:pt idx="6">
                  <c:v>12000</c:v>
                </c:pt>
                <c:pt idx="7">
                  <c:v>12000</c:v>
                </c:pt>
                <c:pt idx="8">
                  <c:v>12000</c:v>
                </c:pt>
                <c:pt idx="9">
                  <c:v>12000</c:v>
                </c:pt>
                <c:pt idx="10">
                  <c:v>12000</c:v>
                </c:pt>
                <c:pt idx="11">
                  <c:v>12000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0-09C3-43FA-A107-1886ED04BD9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1645192"/>
        <c:axId val="91646760"/>
      </c:lineChart>
      <c:dateAx>
        <c:axId val="91645192"/>
        <c:scaling>
          <c:orientation val="minMax"/>
        </c:scaling>
        <c:delete val="0"/>
        <c:axPos val="b"/>
        <c:numFmt formatCode="mmm\-yy" sourceLinked="1"/>
        <c:majorTickMark val="none"/>
        <c:minorTickMark val="none"/>
        <c:tickLblPos val="nextTo"/>
        <c:crossAx val="91646760"/>
        <c:crosses val="autoZero"/>
        <c:auto val="1"/>
        <c:lblOffset val="100"/>
        <c:baseTimeUnit val="months"/>
      </c:dateAx>
      <c:valAx>
        <c:axId val="91646760"/>
        <c:scaling>
          <c:orientation val="minMax"/>
        </c:scaling>
        <c:delete val="0"/>
        <c:axPos val="l"/>
        <c:majorGridlines/>
        <c:numFmt formatCode="#,##0" sourceLinked="1"/>
        <c:majorTickMark val="none"/>
        <c:minorTickMark val="none"/>
        <c:tickLblPos val="nextTo"/>
        <c:crossAx val="91645192"/>
        <c:crosses val="autoZero"/>
        <c:crossBetween val="between"/>
      </c:valAx>
      <c:dTable>
        <c:showHorzBorder val="1"/>
        <c:showVertBorder val="1"/>
        <c:showOutline val="1"/>
        <c:showKeys val="1"/>
      </c:dTable>
      <c:spPr>
        <a:ln>
          <a:solidFill>
            <a:schemeClr val="tx1"/>
          </a:solidFill>
        </a:ln>
      </c:spPr>
    </c:plotArea>
    <c:plotVisOnly val="1"/>
    <c:dispBlanksAs val="gap"/>
    <c:showDLblsOverMax val="1"/>
  </c:chart>
  <c:txPr>
    <a:bodyPr/>
    <a:lstStyle/>
    <a:p>
      <a:pPr>
        <a:defRPr sz="700"/>
      </a:pPr>
      <a:endParaRPr lang="pt-BR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1.291992895508891E-2"/>
          <c:y val="0.19500851417962997"/>
          <c:w val="0.97581468334374377"/>
          <c:h val="0.71144100889827799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'[TEMPO DE PROCESSOS LICITAÇÕES E CONTRATOS - TOTAL.xlsx]2025'!$B$6:$N$6</c:f>
              <c:strCache>
                <c:ptCount val="13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 </c:v>
                </c:pt>
                <c:pt idx="11">
                  <c:v>DEZ</c:v>
                </c:pt>
                <c:pt idx="12">
                  <c:v>MÉDIA ANUAL</c:v>
                </c:pt>
              </c:strCache>
            </c:strRef>
          </c:cat>
          <c:val>
            <c:numRef>
              <c:f>'[TEMPO DE PROCESSOS LICITAÇÕES E CONTRATOS - TOTAL.xlsx]2025'!$P$7:$Z$7</c:f>
            </c:numRef>
          </c:val>
          <c:extLst>
            <c:ext xmlns:c16="http://schemas.microsoft.com/office/drawing/2014/chart" uri="{C3380CC4-5D6E-409C-BE32-E72D297353CC}">
              <c16:uniqueId val="{00000000-EEDA-4EDB-9751-9CC7A64C60DD}"/>
            </c:ext>
          </c:extLst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'[TEMPO DE PROCESSOS LICITAÇÕES E CONTRATOS - TOTAL.xlsx]2025'!$B$6:$N$6</c:f>
              <c:strCache>
                <c:ptCount val="13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 </c:v>
                </c:pt>
                <c:pt idx="11">
                  <c:v>DEZ</c:v>
                </c:pt>
                <c:pt idx="12">
                  <c:v>MÉDIA ANUAL</c:v>
                </c:pt>
              </c:strCache>
            </c:strRef>
          </c:cat>
          <c:val>
            <c:numRef>
              <c:f>'[TEMPO DE PROCESSOS LICITAÇÕES E CONTRATOS - TOTAL.xlsx]2025'!$P$8:$Z$8</c:f>
            </c:numRef>
          </c:val>
          <c:extLst>
            <c:ext xmlns:c16="http://schemas.microsoft.com/office/drawing/2014/chart" uri="{C3380CC4-5D6E-409C-BE32-E72D297353CC}">
              <c16:uniqueId val="{00000001-EEDA-4EDB-9751-9CC7A64C60DD}"/>
            </c:ext>
          </c:extLst>
        </c:ser>
        <c:ser>
          <c:idx val="2"/>
          <c:order val="2"/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'[TEMPO DE PROCESSOS LICITAÇÕES E CONTRATOS - TOTAL.xlsx]2025'!$B$6:$N$6</c:f>
              <c:strCache>
                <c:ptCount val="13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 </c:v>
                </c:pt>
                <c:pt idx="11">
                  <c:v>DEZ</c:v>
                </c:pt>
                <c:pt idx="12">
                  <c:v>MÉDIA ANUAL</c:v>
                </c:pt>
              </c:strCache>
            </c:strRef>
          </c:cat>
          <c:val>
            <c:numRef>
              <c:f>'[TEMPO DE PROCESSOS LICITAÇÕES E CONTRATOS - TOTAL.xlsx]2025'!$P$9:$Z$9</c:f>
            </c:numRef>
          </c:val>
          <c:extLst>
            <c:ext xmlns:c16="http://schemas.microsoft.com/office/drawing/2014/chart" uri="{C3380CC4-5D6E-409C-BE32-E72D297353CC}">
              <c16:uniqueId val="{00000002-EEDA-4EDB-9751-9CC7A64C60DD}"/>
            </c:ext>
          </c:extLst>
        </c:ser>
        <c:ser>
          <c:idx val="3"/>
          <c:order val="3"/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'[TEMPO DE PROCESSOS LICITAÇÕES E CONTRATOS - TOTAL.xlsx]2025'!$B$6:$N$6</c:f>
              <c:strCache>
                <c:ptCount val="13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 </c:v>
                </c:pt>
                <c:pt idx="11">
                  <c:v>DEZ</c:v>
                </c:pt>
                <c:pt idx="12">
                  <c:v>MÉDIA ANUAL</c:v>
                </c:pt>
              </c:strCache>
            </c:strRef>
          </c:cat>
          <c:val>
            <c:numRef>
              <c:f>'[TEMPO DE PROCESSOS LICITAÇÕES E CONTRATOS - TOTAL.xlsx]2025'!$P$10:$Z$10</c:f>
            </c:numRef>
          </c:val>
          <c:extLst>
            <c:ext xmlns:c16="http://schemas.microsoft.com/office/drawing/2014/chart" uri="{C3380CC4-5D6E-409C-BE32-E72D297353CC}">
              <c16:uniqueId val="{00000003-EEDA-4EDB-9751-9CC7A64C60DD}"/>
            </c:ext>
          </c:extLst>
        </c:ser>
        <c:ser>
          <c:idx val="4"/>
          <c:order val="4"/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'[TEMPO DE PROCESSOS LICITAÇÕES E CONTRATOS - TOTAL.xlsx]2025'!$B$6:$N$6</c:f>
              <c:strCache>
                <c:ptCount val="13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 </c:v>
                </c:pt>
                <c:pt idx="11">
                  <c:v>DEZ</c:v>
                </c:pt>
                <c:pt idx="12">
                  <c:v>MÉDIA ANUAL</c:v>
                </c:pt>
              </c:strCache>
            </c:strRef>
          </c:cat>
          <c:val>
            <c:numRef>
              <c:f>'[TEMPO DE PROCESSOS LICITAÇÕES E CONTRATOS - TOTAL.xlsx]2025'!$P$11:$Z$11</c:f>
            </c:numRef>
          </c:val>
          <c:extLst>
            <c:ext xmlns:c16="http://schemas.microsoft.com/office/drawing/2014/chart" uri="{C3380CC4-5D6E-409C-BE32-E72D297353CC}">
              <c16:uniqueId val="{00000004-EEDA-4EDB-9751-9CC7A64C60DD}"/>
            </c:ext>
          </c:extLst>
        </c:ser>
        <c:ser>
          <c:idx val="5"/>
          <c:order val="5"/>
          <c:tx>
            <c:strRef>
              <c:f>'[TEMPO DE PROCESSOS LICITAÇÕES E CONTRATOS - TOTAL.xlsx]2025'!$A$12</c:f>
              <c:strCache>
                <c:ptCount val="1"/>
                <c:pt idx="0">
                  <c:v>Resultado</c:v>
                </c:pt>
              </c:strCache>
            </c:strRef>
          </c:tx>
          <c:spPr>
            <a:gradFill flip="none" rotWithShape="1">
              <a:gsLst>
                <a:gs pos="0">
                  <a:schemeClr val="accent5">
                    <a:lumMod val="0"/>
                    <a:lumOff val="100000"/>
                  </a:schemeClr>
                </a:gs>
                <a:gs pos="35000">
                  <a:schemeClr val="accent5">
                    <a:lumMod val="0"/>
                    <a:lumOff val="100000"/>
                  </a:schemeClr>
                </a:gs>
                <a:gs pos="100000">
                  <a:schemeClr val="accent5">
                    <a:lumMod val="100000"/>
                  </a:schemeClr>
                </a:gs>
              </a:gsLst>
              <a:path path="circle">
                <a:fillToRect l="50000" t="-80000" r="50000" b="180000"/>
              </a:path>
              <a:tileRect/>
            </a:gradFill>
            <a:ln>
              <a:solidFill>
                <a:schemeClr val="tx1"/>
              </a:solidFill>
            </a:ln>
            <a:effectLst/>
            <a:scene3d>
              <a:camera prst="orthographicFront"/>
              <a:lightRig rig="threePt" dir="t"/>
            </a:scene3d>
            <a:sp3d prstMaterial="softEdge">
              <a:bevelT/>
              <a:bevelB/>
            </a:sp3d>
          </c:spPr>
          <c:invertIfNegative val="0"/>
          <c:dPt>
            <c:idx val="12"/>
            <c:invertIfNegative val="0"/>
            <c:bubble3D val="0"/>
            <c:spPr>
              <a:solidFill>
                <a:srgbClr val="92D050"/>
              </a:solidFill>
              <a:ln>
                <a:solidFill>
                  <a:schemeClr val="tx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softEdge">
                <a:bevelT/>
                <a:bevelB/>
              </a:sp3d>
            </c:spPr>
            <c:extLst>
              <c:ext xmlns:c16="http://schemas.microsoft.com/office/drawing/2014/chart" uri="{C3380CC4-5D6E-409C-BE32-E72D297353CC}">
                <c16:uniqueId val="{00000006-EEDA-4EDB-9751-9CC7A64C60D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'[TEMPO DE PROCESSOS LICITAÇÕES E CONTRATOS - TOTAL.xlsx]2025'!$B$6:$N$6</c:f>
              <c:strCache>
                <c:ptCount val="13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 </c:v>
                </c:pt>
                <c:pt idx="11">
                  <c:v>DEZ</c:v>
                </c:pt>
                <c:pt idx="12">
                  <c:v>MÉDIA ANUAL</c:v>
                </c:pt>
              </c:strCache>
            </c:strRef>
          </c:cat>
          <c:val>
            <c:numRef>
              <c:f>'[TEMPO DE PROCESSOS LICITAÇÕES E CONTRATOS - TOTAL.xlsx]2025'!$B$12:$N$12</c:f>
              <c:numCache>
                <c:formatCode>0</c:formatCode>
                <c:ptCount val="13"/>
                <c:pt idx="0">
                  <c:v>2</c:v>
                </c:pt>
                <c:pt idx="1">
                  <c:v>1</c:v>
                </c:pt>
                <c:pt idx="2">
                  <c:v>2</c:v>
                </c:pt>
                <c:pt idx="3">
                  <c:v>1</c:v>
                </c:pt>
                <c:pt idx="4">
                  <c:v>11.5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EEDA-4EDB-9751-9CC7A64C60DD}"/>
            </c:ext>
          </c:extLst>
        </c:ser>
        <c:ser>
          <c:idx val="6"/>
          <c:order val="6"/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'[TEMPO DE PROCESSOS LICITAÇÕES E CONTRATOS - TOTAL.xlsx]2025'!$B$6:$N$6</c:f>
              <c:strCache>
                <c:ptCount val="13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 </c:v>
                </c:pt>
                <c:pt idx="11">
                  <c:v>DEZ</c:v>
                </c:pt>
                <c:pt idx="12">
                  <c:v>MÉDIA ANUAL</c:v>
                </c:pt>
              </c:strCache>
            </c:strRef>
          </c:cat>
          <c:val>
            <c:numRef>
              <c:f>'[TEMPO DE PROCESSOS LICITAÇÕES E CONTRATOS - TOTAL.xlsx]2025'!$P$13:$Z$13</c:f>
            </c:numRef>
          </c:val>
          <c:extLst>
            <c:ext xmlns:c16="http://schemas.microsoft.com/office/drawing/2014/chart" uri="{C3380CC4-5D6E-409C-BE32-E72D297353CC}">
              <c16:uniqueId val="{00000008-EEDA-4EDB-9751-9CC7A64C60DD}"/>
            </c:ext>
          </c:extLst>
        </c:ser>
        <c:ser>
          <c:idx val="8"/>
          <c:order val="8"/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'[TEMPO DE PROCESSOS LICITAÇÕES E CONTRATOS - TOTAL.xlsx]2025'!$B$6:$N$6</c:f>
              <c:strCache>
                <c:ptCount val="13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 </c:v>
                </c:pt>
                <c:pt idx="11">
                  <c:v>DEZ</c:v>
                </c:pt>
                <c:pt idx="12">
                  <c:v>MÉDIA ANUAL</c:v>
                </c:pt>
              </c:strCache>
            </c:strRef>
          </c:cat>
          <c:val>
            <c:numRef>
              <c:f>'[TEMPO DE PROCESSOS LICITAÇÕES E CONTRATOS - TOTAL.xlsx]2025'!$P$15:$Z$15</c:f>
            </c:numRef>
          </c:val>
          <c:extLst>
            <c:ext xmlns:c16="http://schemas.microsoft.com/office/drawing/2014/chart" uri="{C3380CC4-5D6E-409C-BE32-E72D297353CC}">
              <c16:uniqueId val="{00000009-EEDA-4EDB-9751-9CC7A64C60DD}"/>
            </c:ext>
          </c:extLst>
        </c:ser>
        <c:ser>
          <c:idx val="9"/>
          <c:order val="9"/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'[TEMPO DE PROCESSOS LICITAÇÕES E CONTRATOS - TOTAL.xlsx]2025'!$B$6:$N$6</c:f>
              <c:strCache>
                <c:ptCount val="13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 </c:v>
                </c:pt>
                <c:pt idx="11">
                  <c:v>DEZ</c:v>
                </c:pt>
                <c:pt idx="12">
                  <c:v>MÉDIA ANUAL</c:v>
                </c:pt>
              </c:strCache>
            </c:strRef>
          </c:cat>
          <c:val>
            <c:numRef>
              <c:f>'[TEMPO DE PROCESSOS LICITAÇÕES E CONTRATOS - TOTAL.xlsx]2025'!$P$16:$Z$16</c:f>
            </c:numRef>
          </c:val>
          <c:extLst>
            <c:ext xmlns:c16="http://schemas.microsoft.com/office/drawing/2014/chart" uri="{C3380CC4-5D6E-409C-BE32-E72D297353CC}">
              <c16:uniqueId val="{0000000A-EEDA-4EDB-9751-9CC7A64C60DD}"/>
            </c:ext>
          </c:extLst>
        </c:ser>
        <c:ser>
          <c:idx val="10"/>
          <c:order val="10"/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'[TEMPO DE PROCESSOS LICITAÇÕES E CONTRATOS - TOTAL.xlsx]2025'!$B$6:$N$6</c:f>
              <c:strCache>
                <c:ptCount val="13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 </c:v>
                </c:pt>
                <c:pt idx="11">
                  <c:v>DEZ</c:v>
                </c:pt>
                <c:pt idx="12">
                  <c:v>MÉDIA ANUAL</c:v>
                </c:pt>
              </c:strCache>
            </c:strRef>
          </c:cat>
          <c:val>
            <c:numRef>
              <c:f>'[TEMPO DE PROCESSOS LICITAÇÕES E CONTRATOS - TOTAL.xlsx]2025'!$P$17:$Z$17</c:f>
            </c:numRef>
          </c:val>
          <c:extLst>
            <c:ext xmlns:c16="http://schemas.microsoft.com/office/drawing/2014/chart" uri="{C3380CC4-5D6E-409C-BE32-E72D297353CC}">
              <c16:uniqueId val="{0000000B-EEDA-4EDB-9751-9CC7A64C60D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63822312"/>
        <c:axId val="563824272"/>
      </c:barChart>
      <c:lineChart>
        <c:grouping val="standard"/>
        <c:varyColors val="0"/>
        <c:ser>
          <c:idx val="7"/>
          <c:order val="7"/>
          <c:tx>
            <c:strRef>
              <c:f>'[TEMPO DE PROCESSOS LICITAÇÕES E CONTRATOS - TOTAL.xlsx]2025'!$A$14</c:f>
              <c:strCache>
                <c:ptCount val="1"/>
                <c:pt idx="0">
                  <c:v>Limite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EEDA-4EDB-9751-9CC7A64C60DD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EEDA-4EDB-9751-9CC7A64C60DD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EEDA-4EDB-9751-9CC7A64C60DD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EEDA-4EDB-9751-9CC7A64C60DD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EEDA-4EDB-9751-9CC7A64C60DD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EEDA-4EDB-9751-9CC7A64C60DD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EEDA-4EDB-9751-9CC7A64C60DD}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EEDA-4EDB-9751-9CC7A64C60DD}"/>
                </c:ext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EEDA-4EDB-9751-9CC7A64C60DD}"/>
                </c:ext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EEDA-4EDB-9751-9CC7A64C60DD}"/>
                </c:ext>
              </c:extLst>
            </c:dLbl>
            <c:dLbl>
              <c:idx val="1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EEDA-4EDB-9751-9CC7A64C60DD}"/>
                </c:ext>
              </c:extLst>
            </c:dLbl>
            <c:spPr>
              <a:solidFill>
                <a:srgbClr val="FF0000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'[TEMPO DE PROCESSOS LICITAÇÕES E CONTRATOS - TOTAL.xlsx]2025'!$Q$6:$Z$6</c:f>
              <c:numCache>
                <c:formatCode>General</c:formatCode>
                <c:ptCount val="10"/>
              </c:numCache>
            </c:numRef>
          </c:cat>
          <c:val>
            <c:numRef>
              <c:f>'[TEMPO DE PROCESSOS LICITAÇÕES E CONTRATOS - TOTAL.xlsx]2025'!$B$14:$M$14</c:f>
              <c:numCache>
                <c:formatCode>General</c:formatCode>
                <c:ptCount val="12"/>
                <c:pt idx="0">
                  <c:v>10</c:v>
                </c:pt>
                <c:pt idx="1">
                  <c:v>10</c:v>
                </c:pt>
                <c:pt idx="2">
                  <c:v>10</c:v>
                </c:pt>
                <c:pt idx="3">
                  <c:v>10</c:v>
                </c:pt>
                <c:pt idx="4">
                  <c:v>10</c:v>
                </c:pt>
                <c:pt idx="5">
                  <c:v>10</c:v>
                </c:pt>
                <c:pt idx="6">
                  <c:v>10</c:v>
                </c:pt>
                <c:pt idx="7">
                  <c:v>10</c:v>
                </c:pt>
                <c:pt idx="8">
                  <c:v>10</c:v>
                </c:pt>
                <c:pt idx="9">
                  <c:v>10</c:v>
                </c:pt>
                <c:pt idx="10">
                  <c:v>10</c:v>
                </c:pt>
                <c:pt idx="11">
                  <c:v>10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7-EEDA-4EDB-9751-9CC7A64C60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63822312"/>
        <c:axId val="563824272"/>
      </c:lineChart>
      <c:catAx>
        <c:axId val="563822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563824272"/>
        <c:crosses val="autoZero"/>
        <c:auto val="1"/>
        <c:lblAlgn val="ctr"/>
        <c:lblOffset val="100"/>
        <c:noMultiLvlLbl val="0"/>
      </c:catAx>
      <c:valAx>
        <c:axId val="563824272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5638223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7.311936448136111E-2"/>
          <c:y val="4.6121454146651239E-2"/>
          <c:w val="0.19631070040179135"/>
          <c:h val="0.212561111847887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/>
      </a:pPr>
      <a:endParaRPr lang="pt-B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>
        <c:manualLayout>
          <c:layoutTarget val="inner"/>
          <c:xMode val="edge"/>
          <c:yMode val="edge"/>
          <c:x val="5.5146077819817133E-2"/>
          <c:y val="0.31179308542871847"/>
          <c:w val="0.84496783913340057"/>
          <c:h val="0.58644480597697901"/>
        </c:manualLayout>
      </c:layout>
      <c:barChart>
        <c:barDir val="col"/>
        <c:grouping val="clustered"/>
        <c:varyColors val="0"/>
        <c:ser>
          <c:idx val="1"/>
          <c:order val="1"/>
          <c:tx>
            <c:strRef>
              <c:f>'[RESÍDUOS DESTINADOS 2026.xlsx]% de Residuos Reciclagem'!$A$7</c:f>
              <c:strCache>
                <c:ptCount val="1"/>
                <c:pt idx="0">
                  <c:v>%  Resíduos coletados/destinados</c:v>
                </c:pt>
              </c:strCache>
            </c:strRef>
          </c:tx>
          <c:spPr>
            <a:solidFill>
              <a:srgbClr val="003366"/>
            </a:solidFill>
            <a:effectLst>
              <a:outerShdw blurRad="40000" dist="23000" dir="5400000" rotWithShape="0">
                <a:srgbClr val="0066CC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'[RESÍDUOS DESTINADOS 2026.xlsx]% de Residuos Reciclagem'!$B$5:$M$5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'[RESÍDUOS DESTINADOS 2026.xlsx]% de Residuos Reciclagem'!$B$7:$M$7</c:f>
              <c:numCache>
                <c:formatCode>0%</c:formatCode>
                <c:ptCount val="12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6E1-4C03-A5CE-D10D73BC3F0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55315768"/>
        <c:axId val="555316160"/>
      </c:barChart>
      <c:lineChart>
        <c:grouping val="standard"/>
        <c:varyColors val="0"/>
        <c:ser>
          <c:idx val="0"/>
          <c:order val="0"/>
          <c:tx>
            <c:strRef>
              <c:f>'[RESÍDUOS DESTINADOS 2026.xlsx]% de Residuos Reciclagem'!$A$6</c:f>
              <c:strCache>
                <c:ptCount val="1"/>
                <c:pt idx="0">
                  <c:v>Limite</c:v>
                </c:pt>
              </c:strCache>
            </c:strRef>
          </c:tx>
          <c:spPr>
            <a:ln w="19050">
              <a:solidFill>
                <a:srgbClr val="FF0000"/>
              </a:solidFill>
            </a:ln>
          </c:spPr>
          <c:marker>
            <c:symbol val="none"/>
          </c:marke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6E1-4C03-A5CE-D10D73BC3F0E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6E1-4C03-A5CE-D10D73BC3F0E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6E1-4C03-A5CE-D10D73BC3F0E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6E1-4C03-A5CE-D10D73BC3F0E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6E1-4C03-A5CE-D10D73BC3F0E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6E1-4C03-A5CE-D10D73BC3F0E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6E1-4C03-A5CE-D10D73BC3F0E}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A6E1-4C03-A5CE-D10D73BC3F0E}"/>
                </c:ext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A6E1-4C03-A5CE-D10D73BC3F0E}"/>
                </c:ext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A6E1-4C03-A5CE-D10D73BC3F0E}"/>
                </c:ext>
              </c:extLst>
            </c:dLbl>
            <c:dLbl>
              <c:idx val="1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A6E1-4C03-A5CE-D10D73BC3F0E}"/>
                </c:ext>
              </c:extLst>
            </c:dLbl>
            <c:dLbl>
              <c:idx val="11"/>
              <c:layout>
                <c:manualLayout>
                  <c:x val="1.4925608183276018E-2"/>
                  <c:y val="3.5631389627001401E-3"/>
                </c:manualLayout>
              </c:layout>
              <c:spPr>
                <a:solidFill>
                  <a:srgbClr val="FF0000"/>
                </a:solidFill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/>
                  </a:pPr>
                  <a:endParaRPr lang="pt-B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A6E1-4C03-A5CE-D10D73BC3F0E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'[RESÍDUOS DESTINADOS 2026.xlsx]% de Residuos Reciclagem'!$B$5:$M$5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'[RESÍDUOS DESTINADOS 2026.xlsx]% de Residuos Reciclagem'!$B$6:$M$6</c:f>
              <c:numCache>
                <c:formatCode>0%</c:formatCode>
                <c:ptCount val="12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A6E1-4C03-A5CE-D10D73BC3F0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55315768"/>
        <c:axId val="555316160"/>
      </c:lineChart>
      <c:catAx>
        <c:axId val="5553157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pt-BR"/>
          </a:p>
        </c:txPr>
        <c:crossAx val="55531616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55316160"/>
        <c:scaling>
          <c:orientation val="minMax"/>
          <c:max val="1"/>
        </c:scaling>
        <c:delete val="0"/>
        <c:axPos val="l"/>
        <c:majorGridlines>
          <c:spPr>
            <a:ln>
              <a:solidFill>
                <a:schemeClr val="bg1"/>
              </a:solidFill>
            </a:ln>
          </c:spPr>
        </c:majorGridlines>
        <c:numFmt formatCode="0.00%" sourceLinked="0"/>
        <c:majorTickMark val="none"/>
        <c:minorTickMark val="none"/>
        <c:tickLblPos val="nextTo"/>
        <c:txPr>
          <a:bodyPr rot="0" vert="horz"/>
          <a:lstStyle/>
          <a:p>
            <a:pPr>
              <a:defRPr/>
            </a:pPr>
            <a:endParaRPr lang="pt-BR"/>
          </a:p>
        </c:txPr>
        <c:crossAx val="555315768"/>
        <c:crosses val="autoZero"/>
        <c:crossBetween val="between"/>
        <c:majorUnit val="1"/>
      </c:valAx>
    </c:plotArea>
    <c:legend>
      <c:legendPos val="t"/>
      <c:layout>
        <c:manualLayout>
          <c:xMode val="edge"/>
          <c:yMode val="edge"/>
          <c:x val="0.19975129990274659"/>
          <c:y val="0.13184964272429844"/>
          <c:w val="0.62865108071490039"/>
          <c:h val="7.0288330572189917E-2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800"/>
      </a:pPr>
      <a:endParaRPr lang="pt-BR"/>
    </a:p>
  </c:txPr>
  <c:externalData r:id="rId1">
    <c:autoUpdate val="0"/>
  </c:externalData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106705115913159"/>
          <c:y val="1.8878637850083126E-2"/>
          <c:w val="0.7838055880856839"/>
          <c:h val="0.5546310539488827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'[Memória Cumprimento do Plano Anual de Treinamento.xlsx]Plano Treinamento'!$B$9</c:f>
              <c:strCache>
                <c:ptCount val="1"/>
                <c:pt idx="0">
                  <c:v>Resultado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Pt>
            <c:idx val="12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1-10CB-4FC6-A2BB-D42C9A95F435}"/>
              </c:ext>
            </c:extLst>
          </c:dPt>
          <c:dLbls>
            <c:dLbl>
              <c:idx val="2"/>
              <c:layout>
                <c:manualLayout>
                  <c:x val="-1.3637556068342481E-3"/>
                  <c:y val="-2.127710727508775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0CB-4FC6-A2BB-D42C9A95F435}"/>
                </c:ext>
              </c:extLst>
            </c:dLbl>
            <c:dLbl>
              <c:idx val="3"/>
              <c:layout>
                <c:manualLayout>
                  <c:x val="1.3637556068341482E-3"/>
                  <c:y val="-2.222161163354604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0CB-4FC6-A2BB-D42C9A95F43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'[Memória Cumprimento do Plano Anual de Treinamento.xlsx]Plano Treinamento'!$C$5:$O$5</c:f>
              <c:strCache>
                <c:ptCount val="13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  <c:pt idx="12">
                  <c:v>Média</c:v>
                </c:pt>
              </c:strCache>
            </c:strRef>
          </c:cat>
          <c:val>
            <c:numRef>
              <c:f>'[Memória Cumprimento do Plano Anual de Treinamento.xlsx]Plano Treinamento'!$C$9:$O$9</c:f>
              <c:numCache>
                <c:formatCode>0%</c:formatCode>
                <c:ptCount val="13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 formatCode="0.0%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0CB-4FC6-A2BB-D42C9A95F43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55316944"/>
        <c:axId val="555316552"/>
      </c:barChart>
      <c:lineChart>
        <c:grouping val="standard"/>
        <c:varyColors val="0"/>
        <c:ser>
          <c:idx val="1"/>
          <c:order val="1"/>
          <c:tx>
            <c:strRef>
              <c:f>'[Memória Cumprimento do Plano Anual de Treinamento.xlsx]Plano Treinamento'!$B$10</c:f>
              <c:strCache>
                <c:ptCount val="1"/>
                <c:pt idx="0">
                  <c:v>Limite Estabelecido</c:v>
                </c:pt>
              </c:strCache>
            </c:strRef>
          </c:tx>
          <c:spPr>
            <a:ln w="38100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0CB-4FC6-A2BB-D42C9A95F435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0CB-4FC6-A2BB-D42C9A95F435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0CB-4FC6-A2BB-D42C9A95F435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0CB-4FC6-A2BB-D42C9A95F435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10CB-4FC6-A2BB-D42C9A95F435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10CB-4FC6-A2BB-D42C9A95F435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10CB-4FC6-A2BB-D42C9A95F435}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10CB-4FC6-A2BB-D42C9A95F435}"/>
                </c:ext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10CB-4FC6-A2BB-D42C9A95F435}"/>
                </c:ext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10CB-4FC6-A2BB-D42C9A95F435}"/>
                </c:ext>
              </c:extLst>
            </c:dLbl>
            <c:dLbl>
              <c:idx val="1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10CB-4FC6-A2BB-D42C9A95F435}"/>
                </c:ext>
              </c:extLst>
            </c:dLbl>
            <c:dLbl>
              <c:idx val="11"/>
              <c:spPr>
                <a:solidFill>
                  <a:srgbClr val="FF0000"/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1-10CB-4FC6-A2BB-D42C9A95F43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'[Memória Cumprimento do Plano Anual de Treinamento.xlsx]Plano Treinamento'!$C$5:$N$5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'[Memória Cumprimento do Plano Anual de Treinamento.xlsx]Plano Treinamento'!$C$10:$N$10</c:f>
              <c:numCache>
                <c:formatCode>0%</c:formatCode>
                <c:ptCount val="12"/>
                <c:pt idx="0">
                  <c:v>0.8</c:v>
                </c:pt>
                <c:pt idx="1">
                  <c:v>0.8</c:v>
                </c:pt>
                <c:pt idx="2">
                  <c:v>0.8</c:v>
                </c:pt>
                <c:pt idx="3">
                  <c:v>0.8</c:v>
                </c:pt>
                <c:pt idx="4">
                  <c:v>0.8</c:v>
                </c:pt>
                <c:pt idx="5">
                  <c:v>0.8</c:v>
                </c:pt>
                <c:pt idx="6">
                  <c:v>0.8</c:v>
                </c:pt>
                <c:pt idx="7">
                  <c:v>0.8</c:v>
                </c:pt>
                <c:pt idx="8">
                  <c:v>0.8</c:v>
                </c:pt>
                <c:pt idx="9">
                  <c:v>0.8</c:v>
                </c:pt>
                <c:pt idx="10">
                  <c:v>0.8</c:v>
                </c:pt>
                <c:pt idx="11">
                  <c:v>0.8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2-10CB-4FC6-A2BB-D42C9A95F435}"/>
            </c:ext>
          </c:extLst>
        </c:ser>
        <c:ser>
          <c:idx val="2"/>
          <c:order val="2"/>
          <c:tx>
            <c:strRef>
              <c:f>'[Memória Cumprimento do Plano Anual de Treinamento.xlsx]Plano Treinamento'!$B$6</c:f>
              <c:strCache>
                <c:ptCount val="1"/>
                <c:pt idx="0">
                  <c:v>PLANEJADO</c:v>
                </c:pt>
              </c:strCache>
            </c:strRef>
          </c:tx>
          <c:spPr>
            <a:ln w="38100" cap="rnd">
              <a:noFill/>
              <a:round/>
            </a:ln>
            <a:effectLst/>
          </c:spPr>
          <c:marker>
            <c:symbol val="none"/>
          </c:marker>
          <c:cat>
            <c:strRef>
              <c:f>'[Memória Cumprimento do Plano Anual de Treinamento.xlsx]Plano Treinamento'!$C$5:$N$5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'[Memória Cumprimento do Plano Anual de Treinamento.xlsx]Plano Treinamento'!$C$6:$N$6</c:f>
              <c:numCache>
                <c:formatCode>General</c:formatCode>
                <c:ptCount val="12"/>
                <c:pt idx="0">
                  <c:v>0</c:v>
                </c:pt>
                <c:pt idx="1">
                  <c:v>0</c:v>
                </c:pt>
                <c:pt idx="2">
                  <c:v>2</c:v>
                </c:pt>
                <c:pt idx="3">
                  <c:v>2</c:v>
                </c:pt>
                <c:pt idx="4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3-10CB-4FC6-A2BB-D42C9A95F435}"/>
            </c:ext>
          </c:extLst>
        </c:ser>
        <c:ser>
          <c:idx val="3"/>
          <c:order val="3"/>
          <c:tx>
            <c:strRef>
              <c:f>'[Memória Cumprimento do Plano Anual de Treinamento.xlsx]Plano Treinamento'!$B$7</c:f>
              <c:strCache>
                <c:ptCount val="1"/>
                <c:pt idx="0">
                  <c:v>PROGRAMADO</c:v>
                </c:pt>
              </c:strCache>
            </c:strRef>
          </c:tx>
          <c:spPr>
            <a:ln w="38100" cap="rnd">
              <a:noFill/>
              <a:round/>
            </a:ln>
            <a:effectLst/>
          </c:spPr>
          <c:marker>
            <c:symbol val="none"/>
          </c:marker>
          <c:cat>
            <c:strRef>
              <c:f>'[Memória Cumprimento do Plano Anual de Treinamento.xlsx]Plano Treinamento'!$C$5:$N$5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'[Memória Cumprimento do Plano Anual de Treinamento.xlsx]Plano Treinamento'!$C$7:$N$7</c:f>
              <c:numCache>
                <c:formatCode>General</c:formatCode>
                <c:ptCount val="12"/>
                <c:pt idx="0">
                  <c:v>0</c:v>
                </c:pt>
                <c:pt idx="1">
                  <c:v>0</c:v>
                </c:pt>
                <c:pt idx="2">
                  <c:v>2</c:v>
                </c:pt>
                <c:pt idx="3">
                  <c:v>2</c:v>
                </c:pt>
                <c:pt idx="4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4-10CB-4FC6-A2BB-D42C9A95F43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55316944"/>
        <c:axId val="555316552"/>
      </c:lineChart>
      <c:lineChart>
        <c:grouping val="standard"/>
        <c:varyColors val="0"/>
        <c:ser>
          <c:idx val="4"/>
          <c:order val="4"/>
          <c:tx>
            <c:strRef>
              <c:f>'[Memória Cumprimento do Plano Anual de Treinamento.xlsx]Plano Treinamento'!$B$8</c:f>
              <c:strCache>
                <c:ptCount val="1"/>
                <c:pt idx="0">
                  <c:v>REALIZADO</c:v>
                </c:pt>
              </c:strCache>
            </c:strRef>
          </c:tx>
          <c:spPr>
            <a:ln w="38100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'[Memória Cumprimento do Plano Anual de Treinamento.xlsx]Plano Treinamento'!$C$5:$N$5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'[Memória Cumprimento do Plano Anual de Treinamento.xlsx]Plano Treinamento'!$C$8:$N$8</c:f>
              <c:numCache>
                <c:formatCode>General</c:formatCode>
                <c:ptCount val="12"/>
                <c:pt idx="0">
                  <c:v>0</c:v>
                </c:pt>
                <c:pt idx="1">
                  <c:v>0</c:v>
                </c:pt>
                <c:pt idx="2">
                  <c:v>2</c:v>
                </c:pt>
                <c:pt idx="3">
                  <c:v>2</c:v>
                </c:pt>
                <c:pt idx="4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5-10CB-4FC6-A2BB-D42C9A95F43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55318120"/>
        <c:axId val="555317336"/>
      </c:lineChart>
      <c:valAx>
        <c:axId val="555316552"/>
        <c:scaling>
          <c:orientation val="minMax"/>
          <c:max val="1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555316944"/>
        <c:crosses val="max"/>
        <c:crossBetween val="between"/>
        <c:majorUnit val="0.1"/>
      </c:valAx>
      <c:catAx>
        <c:axId val="555316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555316552"/>
        <c:crosses val="autoZero"/>
        <c:auto val="1"/>
        <c:lblAlgn val="ctr"/>
        <c:lblOffset val="100"/>
        <c:noMultiLvlLbl val="0"/>
      </c:catAx>
      <c:valAx>
        <c:axId val="55531733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555318120"/>
        <c:crosses val="autoZero"/>
        <c:crossBetween val="between"/>
      </c:valAx>
      <c:catAx>
        <c:axId val="55531812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555317336"/>
        <c:crosses val="autoZero"/>
        <c:auto val="1"/>
        <c:lblAlgn val="ctr"/>
        <c:lblOffset val="100"/>
        <c:noMultiLvlLbl val="0"/>
      </c:catAx>
      <c:dTable>
        <c:showHorzBorder val="1"/>
        <c:showVertBorder val="1"/>
        <c:showOutline val="1"/>
        <c:showKeys val="1"/>
        <c:spPr>
          <a:noFill/>
          <a:ln w="9525">
            <a:solidFill>
              <a:schemeClr val="tx1">
                <a:lumMod val="15000"/>
                <a:lumOff val="8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/>
      </a:pPr>
      <a:endParaRPr lang="pt-BR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"/>
          <c:y val="5.9462670095073132E-2"/>
          <c:w val="1"/>
          <c:h val="0.675847198211902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'[Memória Cálculo_horas de Treinamento.xls]T&amp;D'!$A$6</c:f>
              <c:strCache>
                <c:ptCount val="1"/>
                <c:pt idx="0">
                  <c:v>RESULTADO DO INDICADOR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woPt" dir="t"/>
            </a:scene3d>
            <a:sp3d prstMaterial="dkEdge">
              <a:bevelB prst="relaxedInset"/>
            </a:sp3d>
          </c:spPr>
          <c:invertIfNegative val="0"/>
          <c:dPt>
            <c:idx val="12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  <a:scene3d>
                <a:camera prst="orthographicFront"/>
                <a:lightRig rig="twoPt" dir="t"/>
              </a:scene3d>
              <a:sp3d prstMaterial="dkEdge">
                <a:bevelB prst="relaxedInset"/>
              </a:sp3d>
            </c:spPr>
            <c:extLst>
              <c:ext xmlns:c16="http://schemas.microsoft.com/office/drawing/2014/chart" uri="{C3380CC4-5D6E-409C-BE32-E72D297353CC}">
                <c16:uniqueId val="{00000001-E108-4E00-BFD5-37816A9FE4DE}"/>
              </c:ext>
            </c:extLst>
          </c:dPt>
          <c:dPt>
            <c:idx val="13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  <a:scene3d>
                <a:camera prst="orthographicFront"/>
                <a:lightRig rig="twoPt" dir="t"/>
              </a:scene3d>
              <a:sp3d prstMaterial="dkEdge">
                <a:bevelB prst="relaxedInset"/>
              </a:sp3d>
            </c:spPr>
            <c:extLst>
              <c:ext xmlns:c16="http://schemas.microsoft.com/office/drawing/2014/chart" uri="{C3380CC4-5D6E-409C-BE32-E72D297353CC}">
                <c16:uniqueId val="{00000003-E108-4E00-BFD5-37816A9FE4DE}"/>
              </c:ext>
            </c:extLst>
          </c:dPt>
          <c:dLbls>
            <c:spPr>
              <a:noFill/>
              <a:ln w="2540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'[Memória Cálculo_horas de Treinamento.xls]T&amp;D'!$D$3:$Q$3</c:f>
              <c:strCache>
                <c:ptCount val="13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  <c:pt idx="12">
                  <c:v>MÉDIA</c:v>
                </c:pt>
              </c:strCache>
            </c:strRef>
          </c:cat>
          <c:val>
            <c:numRef>
              <c:f>'[Memória Cálculo_horas de Treinamento.xls]T&amp;D'!$D$6:$Q$6</c:f>
              <c:numCache>
                <c:formatCode>0</c:formatCode>
                <c:ptCount val="13"/>
                <c:pt idx="0" formatCode="_(* #,##0.00_);_(* \(#,##0.00\);_(* &quot;-&quot;??_);_(@_)">
                  <c:v>0.84810126582278478</c:v>
                </c:pt>
                <c:pt idx="1">
                  <c:v>0.55063291139240511</c:v>
                </c:pt>
                <c:pt idx="2" formatCode="0.00">
                  <c:v>8.6582278481012658</c:v>
                </c:pt>
                <c:pt idx="3" formatCode="0.00">
                  <c:v>2.518987341772152</c:v>
                </c:pt>
                <c:pt idx="4">
                  <c:v>1.2658227848101267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108-4E00-BFD5-37816A9FE4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555319296"/>
        <c:axId val="555320080"/>
      </c:barChart>
      <c:lineChart>
        <c:grouping val="standard"/>
        <c:varyColors val="0"/>
        <c:ser>
          <c:idx val="1"/>
          <c:order val="1"/>
          <c:tx>
            <c:strRef>
              <c:f>'[Memória Cálculo_horas de Treinamento.xls]T&amp;D'!$A$7</c:f>
              <c:strCache>
                <c:ptCount val="1"/>
                <c:pt idx="0">
                  <c:v>Limite Estabelecido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108-4E00-BFD5-37816A9FE4DE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108-4E00-BFD5-37816A9FE4DE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108-4E00-BFD5-37816A9FE4DE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E108-4E00-BFD5-37816A9FE4DE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108-4E00-BFD5-37816A9FE4DE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E108-4E00-BFD5-37816A9FE4DE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E108-4E00-BFD5-37816A9FE4DE}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E108-4E00-BFD5-37816A9FE4DE}"/>
                </c:ext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E108-4E00-BFD5-37816A9FE4DE}"/>
                </c:ext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E108-4E00-BFD5-37816A9FE4DE}"/>
                </c:ext>
              </c:extLst>
            </c:dLbl>
            <c:dLbl>
              <c:idx val="1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E108-4E00-BFD5-37816A9FE4DE}"/>
                </c:ext>
              </c:extLst>
            </c:dLbl>
            <c:dLbl>
              <c:idx val="1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E108-4E00-BFD5-37816A9FE4DE}"/>
                </c:ext>
              </c:extLst>
            </c:dLbl>
            <c:spPr>
              <a:solidFill>
                <a:srgbClr val="FF0000"/>
              </a:solidFill>
              <a:ln w="2540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'[Memória Cálculo_horas de Treinamento.xls]T&amp;D'!$D$3:$Q$3</c:f>
              <c:strCache>
                <c:ptCount val="13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  <c:pt idx="12">
                  <c:v>MÉDIA</c:v>
                </c:pt>
              </c:strCache>
            </c:strRef>
          </c:cat>
          <c:val>
            <c:numRef>
              <c:f>'[Memória Cálculo_horas de Treinamento.xls]T&amp;D'!$D$7:$Q$7</c:f>
              <c:numCache>
                <c:formatCode>0</c:formatCode>
                <c:ptCount val="13"/>
                <c:pt idx="0">
                  <c:v>10</c:v>
                </c:pt>
                <c:pt idx="1">
                  <c:v>10</c:v>
                </c:pt>
                <c:pt idx="2">
                  <c:v>10</c:v>
                </c:pt>
                <c:pt idx="3">
                  <c:v>10</c:v>
                </c:pt>
                <c:pt idx="4">
                  <c:v>10</c:v>
                </c:pt>
                <c:pt idx="5">
                  <c:v>10</c:v>
                </c:pt>
                <c:pt idx="6">
                  <c:v>10</c:v>
                </c:pt>
                <c:pt idx="7">
                  <c:v>10</c:v>
                </c:pt>
                <c:pt idx="8">
                  <c:v>10</c:v>
                </c:pt>
                <c:pt idx="9">
                  <c:v>10</c:v>
                </c:pt>
                <c:pt idx="10">
                  <c:v>10</c:v>
                </c:pt>
                <c:pt idx="11">
                  <c:v>10</c:v>
                </c:pt>
                <c:pt idx="12">
                  <c:v>10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1-E108-4E00-BFD5-37816A9FE4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55320472"/>
        <c:axId val="555320864"/>
      </c:lineChart>
      <c:catAx>
        <c:axId val="5553192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vert="horz"/>
          <a:lstStyle/>
          <a:p>
            <a:pPr>
              <a:defRPr/>
            </a:pPr>
            <a:endParaRPr lang="pt-BR"/>
          </a:p>
        </c:txPr>
        <c:crossAx val="555320080"/>
        <c:crosses val="autoZero"/>
        <c:auto val="1"/>
        <c:lblAlgn val="ctr"/>
        <c:lblOffset val="100"/>
        <c:noMultiLvlLbl val="0"/>
      </c:catAx>
      <c:valAx>
        <c:axId val="555320080"/>
        <c:scaling>
          <c:orientation val="minMax"/>
        </c:scaling>
        <c:delete val="1"/>
        <c:axPos val="l"/>
        <c:numFmt formatCode="_(* #,##0.00_);_(* \(#,##0.00\);_(* &quot;-&quot;??_);_(@_)" sourceLinked="1"/>
        <c:majorTickMark val="out"/>
        <c:minorTickMark val="none"/>
        <c:tickLblPos val="nextTo"/>
        <c:crossAx val="555319296"/>
        <c:crosses val="autoZero"/>
        <c:crossBetween val="between"/>
      </c:valAx>
      <c:catAx>
        <c:axId val="55532047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555320864"/>
        <c:crosses val="autoZero"/>
        <c:auto val="1"/>
        <c:lblAlgn val="ctr"/>
        <c:lblOffset val="100"/>
        <c:noMultiLvlLbl val="0"/>
      </c:catAx>
      <c:valAx>
        <c:axId val="555320864"/>
        <c:scaling>
          <c:orientation val="minMax"/>
        </c:scaling>
        <c:delete val="0"/>
        <c:axPos val="r"/>
        <c:numFmt formatCode="0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pt-BR"/>
          </a:p>
        </c:txPr>
        <c:crossAx val="555320472"/>
        <c:crosses val="max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57901815174127125"/>
          <c:y val="0.29153163044161962"/>
          <c:w val="0.3217022879807952"/>
          <c:h val="0.17228643805145272"/>
        </c:manualLayout>
      </c:layout>
      <c:overlay val="0"/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 sz="8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t-BR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60" b="1" i="0" u="none" strike="noStrike" kern="1200" cap="none" spc="0" normalizeH="0" baseline="0">
                <a:solidFill>
                  <a:schemeClr val="dk1">
                    <a:lumMod val="50000"/>
                    <a:lumOff val="50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pt-BR"/>
              <a:t>EFICÁCIA DE TREINAMENTOS MÉDIA ANUAL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60" b="1" i="0" u="none" strike="noStrike" kern="1200" cap="none" spc="0" normalizeH="0" baseline="0">
              <a:solidFill>
                <a:schemeClr val="dk1">
                  <a:lumMod val="50000"/>
                  <a:lumOff val="50000"/>
                </a:schemeClr>
              </a:solidFill>
              <a:latin typeface="+mj-lt"/>
              <a:ea typeface="+mj-ea"/>
              <a:cs typeface="+mj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5936835692006114E-2"/>
          <c:y val="0.10394547009580746"/>
          <c:w val="0.91840684926467275"/>
          <c:h val="0.5896617583818971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'[Memória de Eficácia CONSOLIDADO 2026.xlsx]ANUAL 2026'!$I$4</c:f>
              <c:strCache>
                <c:ptCount val="1"/>
                <c:pt idx="0">
                  <c:v>JAN</c:v>
                </c:pt>
              </c:strCache>
            </c:strRef>
          </c:tx>
          <c:spPr>
            <a:solidFill>
              <a:schemeClr val="tx2"/>
            </a:solidFill>
            <a:ln>
              <a:solidFill>
                <a:schemeClr val="tx1"/>
              </a:solidFill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Pt>
            <c:idx val="5"/>
            <c:invertIfNegative val="0"/>
            <c:bubble3D val="0"/>
            <c:spPr>
              <a:solidFill>
                <a:srgbClr val="00B050"/>
              </a:solidFill>
              <a:ln>
                <a:solidFill>
                  <a:schemeClr val="tx1"/>
                </a:solidFill>
              </a:ln>
              <a:effectLst/>
              <a:scene3d>
                <a:camera prst="orthographicFront"/>
                <a:lightRig rig="threePt" dir="t">
                  <a:rot lat="0" lon="0" rev="4800000"/>
                </a:lightRig>
              </a:scene3d>
              <a:sp3d>
                <a:bevelT w="146050" h="146050"/>
                <a:bevelB w="38100" h="95250"/>
              </a:sp3d>
            </c:spPr>
            <c:extLst>
              <c:ext xmlns:c16="http://schemas.microsoft.com/office/drawing/2014/chart" uri="{C3380CC4-5D6E-409C-BE32-E72D297353CC}">
                <c16:uniqueId val="{00000001-C1E6-48C6-9D34-5B06EEC74A6F}"/>
              </c:ext>
            </c:extLst>
          </c:dPt>
          <c:dLbls>
            <c:dLbl>
              <c:idx val="5"/>
              <c:spPr>
                <a:solidFill>
                  <a:srgbClr val="00B050"/>
                </a:solidFill>
                <a:ln>
                  <a:noFill/>
                </a:ln>
                <a:effectLst/>
              </c:spPr>
              <c:txPr>
                <a:bodyPr rot="-5400000" spcFirstLastPara="1" vertOverflow="ellipsis" wrap="square" anchor="ctr" anchorCtr="1"/>
                <a:lstStyle/>
                <a:p>
                  <a:pPr>
                    <a:defRPr sz="800" b="0" i="0" u="none" strike="noStrike" kern="1200" baseline="0">
                      <a:solidFill>
                        <a:schemeClr val="dk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C1E6-48C6-9D34-5B06EEC74A6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'[Memória de Eficácia CONSOLIDADO 2026.xlsx]ANUAL 2026'!$H$5:$H$10</c:f>
              <c:strCache>
                <c:ptCount val="6"/>
                <c:pt idx="0">
                  <c:v>EM RELAÇÃO AO GRAU DE CONHECIMENTO</c:v>
                </c:pt>
                <c:pt idx="1">
                  <c:v>EM RELAÇÃO À APLICAÇÃO</c:v>
                </c:pt>
                <c:pt idx="2">
                  <c:v>EM RELAÇÃO AOS RESULTADOS E MELHORIAS OBTIDOS</c:v>
                </c:pt>
                <c:pt idx="3">
                  <c:v>MÉDIA MENSAL</c:v>
                </c:pt>
                <c:pt idx="4">
                  <c:v>LIMITE ESTABELECIDO</c:v>
                </c:pt>
                <c:pt idx="5">
                  <c:v>MÉDIA ANUAL</c:v>
                </c:pt>
              </c:strCache>
            </c:strRef>
          </c:cat>
          <c:val>
            <c:numRef>
              <c:f>'[Memória de Eficácia CONSOLIDADO 2026.xlsx]ANUAL 2026'!$I$5:$I$10</c:f>
              <c:numCache>
                <c:formatCode>0%</c:formatCode>
                <c:ptCount val="6"/>
                <c:pt idx="0">
                  <c:v>0.85</c:v>
                </c:pt>
                <c:pt idx="1">
                  <c:v>0.85</c:v>
                </c:pt>
                <c:pt idx="2">
                  <c:v>0.85</c:v>
                </c:pt>
                <c:pt idx="3">
                  <c:v>0.85</c:v>
                </c:pt>
                <c:pt idx="5">
                  <c:v>0.9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1E6-48C6-9D34-5B06EEC74A6F}"/>
            </c:ext>
          </c:extLst>
        </c:ser>
        <c:ser>
          <c:idx val="1"/>
          <c:order val="1"/>
          <c:tx>
            <c:strRef>
              <c:f>'[Memória de Eficácia CONSOLIDADO 2026.xlsx]ANUAL 2026'!$J$4</c:f>
              <c:strCache>
                <c:ptCount val="1"/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'[Memória de Eficácia CONSOLIDADO 2026.xlsx]ANUAL 2026'!$H$5:$H$10</c:f>
              <c:strCache>
                <c:ptCount val="6"/>
                <c:pt idx="0">
                  <c:v>EM RELAÇÃO AO GRAU DE CONHECIMENTO</c:v>
                </c:pt>
                <c:pt idx="1">
                  <c:v>EM RELAÇÃO À APLICAÇÃO</c:v>
                </c:pt>
                <c:pt idx="2">
                  <c:v>EM RELAÇÃO AOS RESULTADOS E MELHORIAS OBTIDOS</c:v>
                </c:pt>
                <c:pt idx="3">
                  <c:v>MÉDIA MENSAL</c:v>
                </c:pt>
                <c:pt idx="4">
                  <c:v>LIMITE ESTABELECIDO</c:v>
                </c:pt>
                <c:pt idx="5">
                  <c:v>MÉDIA ANUAL</c:v>
                </c:pt>
              </c:strCache>
            </c:strRef>
          </c:cat>
          <c:val>
            <c:numRef>
              <c:f>'[Memória de Eficácia CONSOLIDADO 2026.xlsx]ANUAL 2026'!$J$5:$J$9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3-C1E6-48C6-9D34-5B06EEC74A6F}"/>
            </c:ext>
          </c:extLst>
        </c:ser>
        <c:ser>
          <c:idx val="2"/>
          <c:order val="2"/>
          <c:tx>
            <c:strRef>
              <c:f>'[Memória de Eficácia CONSOLIDADO 2026.xlsx]ANUAL 2026'!$K$4</c:f>
              <c:strCache>
                <c:ptCount val="1"/>
                <c:pt idx="0">
                  <c:v>FEV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'[Memória de Eficácia CONSOLIDADO 2026.xlsx]ANUAL 2026'!$H$5:$H$10</c:f>
              <c:strCache>
                <c:ptCount val="6"/>
                <c:pt idx="0">
                  <c:v>EM RELAÇÃO AO GRAU DE CONHECIMENTO</c:v>
                </c:pt>
                <c:pt idx="1">
                  <c:v>EM RELAÇÃO À APLICAÇÃO</c:v>
                </c:pt>
                <c:pt idx="2">
                  <c:v>EM RELAÇÃO AOS RESULTADOS E MELHORIAS OBTIDOS</c:v>
                </c:pt>
                <c:pt idx="3">
                  <c:v>MÉDIA MENSAL</c:v>
                </c:pt>
                <c:pt idx="4">
                  <c:v>LIMITE ESTABELECIDO</c:v>
                </c:pt>
                <c:pt idx="5">
                  <c:v>MÉDIA ANUAL</c:v>
                </c:pt>
              </c:strCache>
            </c:strRef>
          </c:cat>
          <c:val>
            <c:numRef>
              <c:f>'[Memória de Eficácia CONSOLIDADO 2026.xlsx]ANUAL 2026'!$K$5:$K$9</c:f>
              <c:numCache>
                <c:formatCode>0%</c:formatCode>
                <c:ptCount val="5"/>
                <c:pt idx="0">
                  <c:v>0.85</c:v>
                </c:pt>
                <c:pt idx="1">
                  <c:v>0.85</c:v>
                </c:pt>
                <c:pt idx="2">
                  <c:v>0.85</c:v>
                </c:pt>
                <c:pt idx="3">
                  <c:v>0.85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1E6-48C6-9D34-5B06EEC74A6F}"/>
            </c:ext>
          </c:extLst>
        </c:ser>
        <c:ser>
          <c:idx val="3"/>
          <c:order val="3"/>
          <c:tx>
            <c:strRef>
              <c:f>'[Memória de Eficácia CONSOLIDADO 2026.xlsx]ANUAL 2026'!$L$4</c:f>
              <c:strCache>
                <c:ptCount val="1"/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'[Memória de Eficácia CONSOLIDADO 2026.xlsx]ANUAL 2026'!$H$5:$H$10</c:f>
              <c:strCache>
                <c:ptCount val="6"/>
                <c:pt idx="0">
                  <c:v>EM RELAÇÃO AO GRAU DE CONHECIMENTO</c:v>
                </c:pt>
                <c:pt idx="1">
                  <c:v>EM RELAÇÃO À APLICAÇÃO</c:v>
                </c:pt>
                <c:pt idx="2">
                  <c:v>EM RELAÇÃO AOS RESULTADOS E MELHORIAS OBTIDOS</c:v>
                </c:pt>
                <c:pt idx="3">
                  <c:v>MÉDIA MENSAL</c:v>
                </c:pt>
                <c:pt idx="4">
                  <c:v>LIMITE ESTABELECIDO</c:v>
                </c:pt>
                <c:pt idx="5">
                  <c:v>MÉDIA ANUAL</c:v>
                </c:pt>
              </c:strCache>
            </c:strRef>
          </c:cat>
          <c:val>
            <c:numRef>
              <c:f>'[Memória de Eficácia CONSOLIDADO 2026.xlsx]ANUAL 2026'!$L$5:$L$9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5-C1E6-48C6-9D34-5B06EEC74A6F}"/>
            </c:ext>
          </c:extLst>
        </c:ser>
        <c:ser>
          <c:idx val="4"/>
          <c:order val="4"/>
          <c:tx>
            <c:strRef>
              <c:f>'[Memória de Eficácia CONSOLIDADO 2026.xlsx]ANUAL 2026'!$M$4</c:f>
              <c:strCache>
                <c:ptCount val="1"/>
                <c:pt idx="0">
                  <c:v>MAR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'[Memória de Eficácia CONSOLIDADO 2026.xlsx]ANUAL 2026'!$H$5:$H$10</c:f>
              <c:strCache>
                <c:ptCount val="6"/>
                <c:pt idx="0">
                  <c:v>EM RELAÇÃO AO GRAU DE CONHECIMENTO</c:v>
                </c:pt>
                <c:pt idx="1">
                  <c:v>EM RELAÇÃO À APLICAÇÃO</c:v>
                </c:pt>
                <c:pt idx="2">
                  <c:v>EM RELAÇÃO AOS RESULTADOS E MELHORIAS OBTIDOS</c:v>
                </c:pt>
                <c:pt idx="3">
                  <c:v>MÉDIA MENSAL</c:v>
                </c:pt>
                <c:pt idx="4">
                  <c:v>LIMITE ESTABELECIDO</c:v>
                </c:pt>
                <c:pt idx="5">
                  <c:v>MÉDIA ANUAL</c:v>
                </c:pt>
              </c:strCache>
            </c:strRef>
          </c:cat>
          <c:val>
            <c:numRef>
              <c:f>'[Memória de Eficácia CONSOLIDADO 2026.xlsx]ANUAL 2026'!$M$5:$M$10</c:f>
              <c:numCache>
                <c:formatCode>0%</c:formatCode>
                <c:ptCount val="6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1E6-48C6-9D34-5B06EEC74A6F}"/>
            </c:ext>
          </c:extLst>
        </c:ser>
        <c:ser>
          <c:idx val="5"/>
          <c:order val="5"/>
          <c:tx>
            <c:strRef>
              <c:f>'[Memória de Eficácia CONSOLIDADO 2026.xlsx]ANUAL 2026'!$N$4</c:f>
              <c:strCache>
                <c:ptCount val="1"/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'[Memória de Eficácia CONSOLIDADO 2026.xlsx]ANUAL 2026'!$H$5:$H$10</c:f>
              <c:strCache>
                <c:ptCount val="6"/>
                <c:pt idx="0">
                  <c:v>EM RELAÇÃO AO GRAU DE CONHECIMENTO</c:v>
                </c:pt>
                <c:pt idx="1">
                  <c:v>EM RELAÇÃO À APLICAÇÃO</c:v>
                </c:pt>
                <c:pt idx="2">
                  <c:v>EM RELAÇÃO AOS RESULTADOS E MELHORIAS OBTIDOS</c:v>
                </c:pt>
                <c:pt idx="3">
                  <c:v>MÉDIA MENSAL</c:v>
                </c:pt>
                <c:pt idx="4">
                  <c:v>LIMITE ESTABELECIDO</c:v>
                </c:pt>
                <c:pt idx="5">
                  <c:v>MÉDIA ANUAL</c:v>
                </c:pt>
              </c:strCache>
            </c:strRef>
          </c:cat>
          <c:val>
            <c:numRef>
              <c:f>'[Memória de Eficácia CONSOLIDADO 2026.xlsx]ANUAL 2026'!$N$5:$N$9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7-C1E6-48C6-9D34-5B06EEC74A6F}"/>
            </c:ext>
          </c:extLst>
        </c:ser>
        <c:ser>
          <c:idx val="6"/>
          <c:order val="6"/>
          <c:tx>
            <c:strRef>
              <c:f>'[Memória de Eficácia CONSOLIDADO 2026.xlsx]ANUAL 2026'!$O$4</c:f>
              <c:strCache>
                <c:ptCount val="1"/>
                <c:pt idx="0">
                  <c:v>JUL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'[Memória de Eficácia CONSOLIDADO 2026.xlsx]ANUAL 2026'!$H$5:$H$10</c:f>
              <c:strCache>
                <c:ptCount val="6"/>
                <c:pt idx="0">
                  <c:v>EM RELAÇÃO AO GRAU DE CONHECIMENTO</c:v>
                </c:pt>
                <c:pt idx="1">
                  <c:v>EM RELAÇÃO À APLICAÇÃO</c:v>
                </c:pt>
                <c:pt idx="2">
                  <c:v>EM RELAÇÃO AOS RESULTADOS E MELHORIAS OBTIDOS</c:v>
                </c:pt>
                <c:pt idx="3">
                  <c:v>MÉDIA MENSAL</c:v>
                </c:pt>
                <c:pt idx="4">
                  <c:v>LIMITE ESTABELECIDO</c:v>
                </c:pt>
                <c:pt idx="5">
                  <c:v>MÉDIA ANUAL</c:v>
                </c:pt>
              </c:strCache>
            </c:strRef>
          </c:cat>
          <c:val>
            <c:numRef>
              <c:f>'[Memória de Eficácia CONSOLIDADO 2026.xlsx]ANUAL 2026'!$O$5:$O$9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8-C1E6-48C6-9D34-5B06EEC74A6F}"/>
            </c:ext>
          </c:extLst>
        </c:ser>
        <c:ser>
          <c:idx val="7"/>
          <c:order val="7"/>
          <c:tx>
            <c:strRef>
              <c:f>'[Memória de Eficácia CONSOLIDADO 2026.xlsx]ANUAL 2026'!$P$4</c:f>
              <c:strCache>
                <c:ptCount val="1"/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'[Memória de Eficácia CONSOLIDADO 2026.xlsx]ANUAL 2026'!$H$5:$H$10</c:f>
              <c:strCache>
                <c:ptCount val="6"/>
                <c:pt idx="0">
                  <c:v>EM RELAÇÃO AO GRAU DE CONHECIMENTO</c:v>
                </c:pt>
                <c:pt idx="1">
                  <c:v>EM RELAÇÃO À APLICAÇÃO</c:v>
                </c:pt>
                <c:pt idx="2">
                  <c:v>EM RELAÇÃO AOS RESULTADOS E MELHORIAS OBTIDOS</c:v>
                </c:pt>
                <c:pt idx="3">
                  <c:v>MÉDIA MENSAL</c:v>
                </c:pt>
                <c:pt idx="4">
                  <c:v>LIMITE ESTABELECIDO</c:v>
                </c:pt>
                <c:pt idx="5">
                  <c:v>MÉDIA ANUAL</c:v>
                </c:pt>
              </c:strCache>
            </c:strRef>
          </c:cat>
          <c:val>
            <c:numRef>
              <c:f>'[Memória de Eficácia CONSOLIDADO 2026.xlsx]ANUAL 2026'!$P$5:$P$9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9-C1E6-48C6-9D34-5B06EEC74A6F}"/>
            </c:ext>
          </c:extLst>
        </c:ser>
        <c:ser>
          <c:idx val="8"/>
          <c:order val="8"/>
          <c:tx>
            <c:strRef>
              <c:f>'[Memória de Eficácia CONSOLIDADO 2026.xlsx]ANUAL 2026'!$Q$4</c:f>
              <c:strCache>
                <c:ptCount val="1"/>
                <c:pt idx="0">
                  <c:v>SET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'[Memória de Eficácia CONSOLIDADO 2026.xlsx]ANUAL 2026'!$H$5:$H$10</c:f>
              <c:strCache>
                <c:ptCount val="6"/>
                <c:pt idx="0">
                  <c:v>EM RELAÇÃO AO GRAU DE CONHECIMENTO</c:v>
                </c:pt>
                <c:pt idx="1">
                  <c:v>EM RELAÇÃO À APLICAÇÃO</c:v>
                </c:pt>
                <c:pt idx="2">
                  <c:v>EM RELAÇÃO AOS RESULTADOS E MELHORIAS OBTIDOS</c:v>
                </c:pt>
                <c:pt idx="3">
                  <c:v>MÉDIA MENSAL</c:v>
                </c:pt>
                <c:pt idx="4">
                  <c:v>LIMITE ESTABELECIDO</c:v>
                </c:pt>
                <c:pt idx="5">
                  <c:v>MÉDIA ANUAL</c:v>
                </c:pt>
              </c:strCache>
            </c:strRef>
          </c:cat>
          <c:val>
            <c:numRef>
              <c:f>'[Memória de Eficácia CONSOLIDADO 2026.xlsx]ANUAL 2026'!$Q$5:$Q$9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A-C1E6-48C6-9D34-5B06EEC74A6F}"/>
            </c:ext>
          </c:extLst>
        </c:ser>
        <c:ser>
          <c:idx val="9"/>
          <c:order val="9"/>
          <c:tx>
            <c:strRef>
              <c:f>'[Memória de Eficácia CONSOLIDADO 2026.xlsx]ANUAL 2026'!$R$4</c:f>
              <c:strCache>
                <c:ptCount val="1"/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C1E6-48C6-9D34-5B06EEC74A6F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C1E6-48C6-9D34-5B06EEC74A6F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C1E6-48C6-9D34-5B06EEC74A6F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C1E6-48C6-9D34-5B06EEC74A6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'[Memória de Eficácia CONSOLIDADO 2026.xlsx]ANUAL 2026'!$H$5:$H$10</c:f>
              <c:strCache>
                <c:ptCount val="6"/>
                <c:pt idx="0">
                  <c:v>EM RELAÇÃO AO GRAU DE CONHECIMENTO</c:v>
                </c:pt>
                <c:pt idx="1">
                  <c:v>EM RELAÇÃO À APLICAÇÃO</c:v>
                </c:pt>
                <c:pt idx="2">
                  <c:v>EM RELAÇÃO AOS RESULTADOS E MELHORIAS OBTIDOS</c:v>
                </c:pt>
                <c:pt idx="3">
                  <c:v>MÉDIA MENSAL</c:v>
                </c:pt>
                <c:pt idx="4">
                  <c:v>LIMITE ESTABELECIDO</c:v>
                </c:pt>
                <c:pt idx="5">
                  <c:v>MÉDIA ANUAL</c:v>
                </c:pt>
              </c:strCache>
            </c:strRef>
          </c:cat>
          <c:val>
            <c:numRef>
              <c:f>'[Memória de Eficácia CONSOLIDADO 2026.xlsx]ANUAL 2026'!$R$5:$R$9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F-C1E6-48C6-9D34-5B06EEC74A6F}"/>
            </c:ext>
          </c:extLst>
        </c:ser>
        <c:ser>
          <c:idx val="11"/>
          <c:order val="10"/>
          <c:tx>
            <c:strRef>
              <c:f>'[Memória de Eficácia CONSOLIDADO 2026.xlsx]ANUAL 2026'!$S$4</c:f>
              <c:strCache>
                <c:ptCount val="1"/>
                <c:pt idx="0">
                  <c:v>DEZ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2"/>
              <c:layout>
                <c:manualLayout>
                  <c:x val="6.728343145500502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C1E6-48C6-9D34-5B06EEC74A6F}"/>
                </c:ext>
              </c:extLst>
            </c:dLbl>
            <c:dLbl>
              <c:idx val="3"/>
              <c:layout>
                <c:manualLayout>
                  <c:x val="1.0092514718250631E-2"/>
                  <c:y val="-2.752382653140836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C1E6-48C6-9D34-5B06EEC74A6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'[Memória de Eficácia CONSOLIDADO 2026.xlsx]ANUAL 2026'!$H$5:$H$10</c:f>
              <c:strCache>
                <c:ptCount val="6"/>
                <c:pt idx="0">
                  <c:v>EM RELAÇÃO AO GRAU DE CONHECIMENTO</c:v>
                </c:pt>
                <c:pt idx="1">
                  <c:v>EM RELAÇÃO À APLICAÇÃO</c:v>
                </c:pt>
                <c:pt idx="2">
                  <c:v>EM RELAÇÃO AOS RESULTADOS E MELHORIAS OBTIDOS</c:v>
                </c:pt>
                <c:pt idx="3">
                  <c:v>MÉDIA MENSAL</c:v>
                </c:pt>
                <c:pt idx="4">
                  <c:v>LIMITE ESTABELECIDO</c:v>
                </c:pt>
                <c:pt idx="5">
                  <c:v>MÉDIA ANUAL</c:v>
                </c:pt>
              </c:strCache>
            </c:strRef>
          </c:cat>
          <c:val>
            <c:numRef>
              <c:f>'[Memória de Eficácia CONSOLIDADO 2026.xlsx]ANUAL 2026'!$S$5:$S$8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12-C1E6-48C6-9D34-5B06EEC74A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56466032"/>
        <c:axId val="556466424"/>
      </c:barChart>
      <c:lineChart>
        <c:grouping val="standard"/>
        <c:varyColors val="0"/>
        <c:ser>
          <c:idx val="10"/>
          <c:order val="11"/>
          <c:tx>
            <c:strRef>
              <c:f>'[Memória de Eficácia CONSOLIDADO 2026.xlsx]ANUAL 2026'!$U$4</c:f>
              <c:strCache>
                <c:ptCount val="1"/>
                <c:pt idx="0">
                  <c:v>LIMITE ESTABELECIDO</c:v>
                </c:pt>
              </c:strCache>
            </c:strRef>
          </c:tx>
          <c:spPr>
            <a:ln w="2222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C1E6-48C6-9D34-5B06EEC74A6F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C1E6-48C6-9D34-5B06EEC74A6F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C1E6-48C6-9D34-5B06EEC74A6F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C1E6-48C6-9D34-5B06EEC74A6F}"/>
                </c:ext>
              </c:extLst>
            </c:dLbl>
            <c:spPr>
              <a:solidFill>
                <a:srgbClr val="FF0000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'[Memória de Eficácia CONSOLIDADO 2026.xlsx]ANUAL 2026'!$H$5:$H$10</c:f>
              <c:strCache>
                <c:ptCount val="6"/>
                <c:pt idx="0">
                  <c:v>EM RELAÇÃO AO GRAU DE CONHECIMENTO</c:v>
                </c:pt>
                <c:pt idx="1">
                  <c:v>EM RELAÇÃO À APLICAÇÃO</c:v>
                </c:pt>
                <c:pt idx="2">
                  <c:v>EM RELAÇÃO AOS RESULTADOS E MELHORIAS OBTIDOS</c:v>
                </c:pt>
                <c:pt idx="3">
                  <c:v>MÉDIA MENSAL</c:v>
                </c:pt>
                <c:pt idx="4">
                  <c:v>LIMITE ESTABELECIDO</c:v>
                </c:pt>
                <c:pt idx="5">
                  <c:v>MÉDIA ANUAL</c:v>
                </c:pt>
              </c:strCache>
            </c:strRef>
          </c:cat>
          <c:val>
            <c:numRef>
              <c:f>'[Memória de Eficácia CONSOLIDADO 2026.xlsx]ANUAL 2026'!$U$5:$U$9</c:f>
              <c:numCache>
                <c:formatCode>0%</c:formatCode>
                <c:ptCount val="5"/>
                <c:pt idx="0">
                  <c:v>0.8</c:v>
                </c:pt>
                <c:pt idx="1">
                  <c:v>0.8</c:v>
                </c:pt>
                <c:pt idx="2">
                  <c:v>0.8</c:v>
                </c:pt>
                <c:pt idx="3">
                  <c:v>0.80000000000000016</c:v>
                </c:pt>
                <c:pt idx="4">
                  <c:v>0.8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7-C1E6-48C6-9D34-5B06EEC74A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56466032"/>
        <c:axId val="556466424"/>
      </c:lineChart>
      <c:catAx>
        <c:axId val="5564660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/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1270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556466424"/>
        <c:crosses val="autoZero"/>
        <c:auto val="1"/>
        <c:lblAlgn val="ctr"/>
        <c:lblOffset val="100"/>
        <c:noMultiLvlLbl val="0"/>
      </c:catAx>
      <c:valAx>
        <c:axId val="556466424"/>
        <c:scaling>
          <c:orientation val="minMax"/>
          <c:max val="1.1000000000000001"/>
        </c:scaling>
        <c:delete val="0"/>
        <c:axPos val="l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556466032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egendEntry>
        <c:idx val="1"/>
        <c:delete val="1"/>
      </c:legendEntry>
      <c:legendEntry>
        <c:idx val="3"/>
        <c:delete val="1"/>
      </c:legendEntry>
      <c:legendEntry>
        <c:idx val="5"/>
        <c:delete val="1"/>
      </c:legendEntry>
      <c:legendEntry>
        <c:idx val="6"/>
        <c:delete val="1"/>
      </c:legendEntry>
      <c:legendEntry>
        <c:idx val="7"/>
        <c:delete val="1"/>
      </c:legendEntry>
      <c:legendEntry>
        <c:idx val="8"/>
        <c:delete val="1"/>
      </c:legendEntry>
      <c:legendEntry>
        <c:idx val="9"/>
        <c:delete val="1"/>
      </c:legendEntry>
      <c:legendEntry>
        <c:idx val="10"/>
        <c:delete val="1"/>
      </c:legendEntry>
      <c:layout>
        <c:manualLayout>
          <c:xMode val="edge"/>
          <c:yMode val="edge"/>
          <c:x val="0.71068089069511453"/>
          <c:y val="0.83790246114523648"/>
          <c:w val="0.26152569638472611"/>
          <c:h val="0.1467609769117843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 sz="800"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2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0.352</cdr:x>
      <cdr:y>0.95654</cdr:y>
    </cdr:from>
    <cdr:to>
      <cdr:x>0.36781</cdr:x>
      <cdr:y>0.96678</cdr:y>
    </cdr:to>
    <cdr:sp macro="" textlink="">
      <cdr:nvSpPr>
        <cdr:cNvPr id="71682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733345" y="3974609"/>
          <a:ext cx="130759" cy="3709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t-BR" sz="925" b="0" i="0" strike="noStrike">
              <a:solidFill>
                <a:srgbClr val="000000"/>
              </a:solidFill>
              <a:latin typeface="Arial"/>
              <a:cs typeface="Arial"/>
            </a:rPr>
            <a:t>  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KH6N8Z4WcZyJbUVi3N4/pZLJrw==">CgMxLjAyDmgudmZ1cndkbzNtczFvOAByITFIdUtkTDlRYVphV3czclFkb3dfMFpBWHJvZFVwOVJJSA==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106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Cristiane Assis</dc:creator>
  <cp:lastModifiedBy>Cristiane Assis</cp:lastModifiedBy>
  <cp:revision>2</cp:revision>
  <dcterms:created xsi:type="dcterms:W3CDTF">2026-07-03T13:22:00Z</dcterms:created>
  <dcterms:modified xsi:type="dcterms:W3CDTF">2026-07-03T13:22:00Z</dcterms:modified>
</cp:coreProperties>
</file>